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80" w:type="dxa"/>
        <w:tblInd w:w="93" w:type="dxa"/>
        <w:tblLayout w:type="fixed"/>
        <w:tblLook w:val="04A0" w:firstRow="1" w:lastRow="0" w:firstColumn="1" w:lastColumn="0" w:noHBand="0" w:noVBand="1"/>
      </w:tblPr>
      <w:tblGrid>
        <w:gridCol w:w="4120"/>
        <w:gridCol w:w="573"/>
        <w:gridCol w:w="119"/>
        <w:gridCol w:w="165"/>
        <w:gridCol w:w="425"/>
        <w:gridCol w:w="170"/>
        <w:gridCol w:w="113"/>
        <w:gridCol w:w="567"/>
        <w:gridCol w:w="284"/>
        <w:gridCol w:w="1056"/>
        <w:gridCol w:w="503"/>
        <w:gridCol w:w="77"/>
        <w:gridCol w:w="490"/>
        <w:gridCol w:w="1418"/>
      </w:tblGrid>
      <w:tr w:rsidR="00560F56" w:rsidRPr="00560F56" w:rsidTr="00F11FD3">
        <w:trPr>
          <w:trHeight w:val="20"/>
        </w:trPr>
        <w:tc>
          <w:tcPr>
            <w:tcW w:w="10080" w:type="dxa"/>
            <w:gridSpan w:val="14"/>
            <w:tcBorders>
              <w:top w:val="nil"/>
              <w:left w:val="nil"/>
              <w:bottom w:val="nil"/>
              <w:right w:val="nil"/>
            </w:tcBorders>
            <w:shd w:val="clear" w:color="auto" w:fill="auto"/>
            <w:vAlign w:val="bottom"/>
            <w:hideMark/>
          </w:tcPr>
          <w:p w:rsidR="00560F56" w:rsidRPr="00560F56" w:rsidRDefault="00560F56" w:rsidP="00560F56">
            <w:pPr>
              <w:spacing w:after="0" w:line="240" w:lineRule="auto"/>
              <w:jc w:val="right"/>
              <w:rPr>
                <w:rFonts w:ascii="PT Astra Serif" w:eastAsia="Times New Roman" w:hAnsi="PT Astra Serif" w:cs="Arial"/>
                <w:sz w:val="24"/>
                <w:szCs w:val="24"/>
                <w:lang w:eastAsia="ru-RU"/>
              </w:rPr>
            </w:pPr>
            <w:r w:rsidRPr="00560F56">
              <w:rPr>
                <w:rFonts w:ascii="PT Astra Serif" w:eastAsia="Times New Roman" w:hAnsi="PT Astra Serif" w:cs="Arial"/>
                <w:sz w:val="24"/>
                <w:szCs w:val="24"/>
                <w:lang w:eastAsia="ru-RU"/>
              </w:rPr>
              <w:t>Приложение 15</w:t>
            </w:r>
          </w:p>
        </w:tc>
      </w:tr>
      <w:tr w:rsidR="00560F56" w:rsidRPr="00560F56" w:rsidTr="00F11FD3">
        <w:trPr>
          <w:trHeight w:val="20"/>
        </w:trPr>
        <w:tc>
          <w:tcPr>
            <w:tcW w:w="10080" w:type="dxa"/>
            <w:gridSpan w:val="14"/>
            <w:tcBorders>
              <w:top w:val="nil"/>
              <w:left w:val="nil"/>
              <w:bottom w:val="nil"/>
              <w:right w:val="nil"/>
            </w:tcBorders>
            <w:shd w:val="clear" w:color="auto" w:fill="auto"/>
            <w:noWrap/>
            <w:vAlign w:val="bottom"/>
            <w:hideMark/>
          </w:tcPr>
          <w:p w:rsidR="00560F56" w:rsidRPr="00560F56" w:rsidRDefault="00560F56" w:rsidP="00560F56">
            <w:pPr>
              <w:spacing w:after="0" w:line="240" w:lineRule="auto"/>
              <w:jc w:val="right"/>
              <w:rPr>
                <w:rFonts w:ascii="PT Astra Serif" w:eastAsia="Times New Roman" w:hAnsi="PT Astra Serif" w:cs="Arial"/>
                <w:sz w:val="24"/>
                <w:szCs w:val="24"/>
                <w:lang w:eastAsia="ru-RU"/>
              </w:rPr>
            </w:pPr>
            <w:r w:rsidRPr="00560F56">
              <w:rPr>
                <w:rFonts w:ascii="PT Astra Serif" w:eastAsia="Times New Roman" w:hAnsi="PT Astra Serif" w:cs="Arial"/>
                <w:sz w:val="24"/>
                <w:szCs w:val="24"/>
                <w:lang w:eastAsia="ru-RU"/>
              </w:rPr>
              <w:t>к проекту Закона Томской области</w:t>
            </w:r>
          </w:p>
        </w:tc>
      </w:tr>
      <w:tr w:rsidR="00560F56" w:rsidRPr="00560F56" w:rsidTr="00F11FD3">
        <w:trPr>
          <w:trHeight w:val="20"/>
        </w:trPr>
        <w:tc>
          <w:tcPr>
            <w:tcW w:w="10080" w:type="dxa"/>
            <w:gridSpan w:val="14"/>
            <w:tcBorders>
              <w:top w:val="nil"/>
              <w:left w:val="nil"/>
              <w:bottom w:val="nil"/>
              <w:right w:val="nil"/>
            </w:tcBorders>
            <w:shd w:val="clear" w:color="auto" w:fill="auto"/>
            <w:noWrap/>
            <w:vAlign w:val="bottom"/>
            <w:hideMark/>
          </w:tcPr>
          <w:p w:rsidR="00560F56" w:rsidRPr="00560F56" w:rsidRDefault="008F0A01" w:rsidP="00560F56">
            <w:pPr>
              <w:spacing w:after="0" w:line="240" w:lineRule="auto"/>
              <w:jc w:val="right"/>
              <w:rPr>
                <w:rFonts w:ascii="PT Astra Serif" w:eastAsia="Times New Roman" w:hAnsi="PT Astra Serif" w:cs="Arial"/>
                <w:sz w:val="24"/>
                <w:szCs w:val="24"/>
                <w:lang w:eastAsia="ru-RU"/>
              </w:rPr>
            </w:pPr>
            <w:r>
              <w:rPr>
                <w:rFonts w:ascii="PT Astra Serif" w:eastAsia="Times New Roman" w:hAnsi="PT Astra Serif" w:cs="Arial"/>
                <w:sz w:val="24"/>
                <w:szCs w:val="24"/>
                <w:lang w:eastAsia="ru-RU"/>
              </w:rPr>
              <w:t>«</w:t>
            </w:r>
            <w:r w:rsidR="00560F56" w:rsidRPr="00560F56">
              <w:rPr>
                <w:rFonts w:ascii="PT Astra Serif" w:eastAsia="Times New Roman" w:hAnsi="PT Astra Serif" w:cs="Arial"/>
                <w:sz w:val="24"/>
                <w:szCs w:val="24"/>
                <w:lang w:eastAsia="ru-RU"/>
              </w:rPr>
              <w:t>Об областном бюджете на 2026 год и</w:t>
            </w:r>
          </w:p>
        </w:tc>
      </w:tr>
      <w:tr w:rsidR="00560F56" w:rsidRPr="00560F56" w:rsidTr="00F11FD3">
        <w:trPr>
          <w:trHeight w:val="20"/>
        </w:trPr>
        <w:tc>
          <w:tcPr>
            <w:tcW w:w="10080" w:type="dxa"/>
            <w:gridSpan w:val="14"/>
            <w:tcBorders>
              <w:top w:val="nil"/>
              <w:left w:val="nil"/>
              <w:bottom w:val="nil"/>
              <w:right w:val="nil"/>
            </w:tcBorders>
            <w:shd w:val="clear" w:color="auto" w:fill="auto"/>
            <w:noWrap/>
            <w:vAlign w:val="bottom"/>
            <w:hideMark/>
          </w:tcPr>
          <w:p w:rsidR="00560F56" w:rsidRPr="00560F56" w:rsidRDefault="00560F56" w:rsidP="00560F56">
            <w:pPr>
              <w:spacing w:after="0" w:line="240" w:lineRule="auto"/>
              <w:jc w:val="right"/>
              <w:rPr>
                <w:rFonts w:ascii="PT Astra Serif" w:eastAsia="Times New Roman" w:hAnsi="PT Astra Serif" w:cs="Arial"/>
                <w:sz w:val="24"/>
                <w:szCs w:val="24"/>
                <w:lang w:eastAsia="ru-RU"/>
              </w:rPr>
            </w:pPr>
            <w:r w:rsidRPr="00560F56">
              <w:rPr>
                <w:rFonts w:ascii="PT Astra Serif" w:eastAsia="Times New Roman" w:hAnsi="PT Astra Serif" w:cs="Arial"/>
                <w:sz w:val="24"/>
                <w:szCs w:val="24"/>
                <w:lang w:eastAsia="ru-RU"/>
              </w:rPr>
              <w:t>на плановый период 2027 и 2028 годов</w:t>
            </w:r>
            <w:r w:rsidR="008F0A01">
              <w:rPr>
                <w:rFonts w:ascii="PT Astra Serif" w:eastAsia="Times New Roman" w:hAnsi="PT Astra Serif" w:cs="Arial"/>
                <w:sz w:val="24"/>
                <w:szCs w:val="24"/>
                <w:lang w:eastAsia="ru-RU"/>
              </w:rPr>
              <w:t>»</w:t>
            </w:r>
          </w:p>
        </w:tc>
      </w:tr>
      <w:tr w:rsidR="00560F56" w:rsidRPr="00560F56" w:rsidTr="000A6FF6">
        <w:trPr>
          <w:trHeight w:val="255"/>
        </w:trPr>
        <w:tc>
          <w:tcPr>
            <w:tcW w:w="4120" w:type="dxa"/>
            <w:tcBorders>
              <w:top w:val="nil"/>
              <w:left w:val="nil"/>
              <w:bottom w:val="nil"/>
              <w:right w:val="nil"/>
            </w:tcBorders>
            <w:shd w:val="clear" w:color="auto" w:fill="auto"/>
            <w:noWrap/>
            <w:vAlign w:val="bottom"/>
            <w:hideMark/>
          </w:tcPr>
          <w:p w:rsidR="00560F56" w:rsidRPr="00560F56" w:rsidRDefault="00560F56" w:rsidP="00560F56">
            <w:pPr>
              <w:spacing w:after="0" w:line="240" w:lineRule="auto"/>
              <w:jc w:val="right"/>
              <w:rPr>
                <w:rFonts w:ascii="PT Astra Serif" w:eastAsia="Times New Roman" w:hAnsi="PT Astra Serif" w:cs="Arial"/>
                <w:sz w:val="20"/>
                <w:szCs w:val="20"/>
                <w:lang w:eastAsia="ru-RU"/>
              </w:rPr>
            </w:pPr>
          </w:p>
        </w:tc>
        <w:tc>
          <w:tcPr>
            <w:tcW w:w="692" w:type="dxa"/>
            <w:gridSpan w:val="2"/>
            <w:tcBorders>
              <w:top w:val="nil"/>
              <w:left w:val="nil"/>
              <w:bottom w:val="nil"/>
              <w:right w:val="nil"/>
            </w:tcBorders>
            <w:shd w:val="clear" w:color="auto" w:fill="auto"/>
            <w:noWrap/>
            <w:vAlign w:val="bottom"/>
            <w:hideMark/>
          </w:tcPr>
          <w:p w:rsidR="00560F56" w:rsidRPr="00560F56" w:rsidRDefault="00560F56" w:rsidP="00560F56">
            <w:pPr>
              <w:spacing w:after="0" w:line="240" w:lineRule="auto"/>
              <w:jc w:val="right"/>
              <w:rPr>
                <w:rFonts w:ascii="PT Astra Serif" w:eastAsia="Times New Roman" w:hAnsi="PT Astra Serif" w:cs="Arial"/>
                <w:sz w:val="20"/>
                <w:szCs w:val="20"/>
                <w:lang w:eastAsia="ru-RU"/>
              </w:rPr>
            </w:pPr>
          </w:p>
        </w:tc>
        <w:tc>
          <w:tcPr>
            <w:tcW w:w="760" w:type="dxa"/>
            <w:gridSpan w:val="3"/>
            <w:tcBorders>
              <w:top w:val="nil"/>
              <w:left w:val="nil"/>
              <w:bottom w:val="nil"/>
              <w:right w:val="nil"/>
            </w:tcBorders>
            <w:shd w:val="clear" w:color="auto" w:fill="auto"/>
            <w:noWrap/>
            <w:vAlign w:val="bottom"/>
            <w:hideMark/>
          </w:tcPr>
          <w:p w:rsidR="00560F56" w:rsidRPr="00560F56" w:rsidRDefault="00560F56" w:rsidP="00560F56">
            <w:pPr>
              <w:spacing w:after="0" w:line="240" w:lineRule="auto"/>
              <w:jc w:val="right"/>
              <w:rPr>
                <w:rFonts w:ascii="PT Astra Serif" w:eastAsia="Times New Roman" w:hAnsi="PT Astra Serif" w:cs="Arial"/>
                <w:sz w:val="20"/>
                <w:szCs w:val="20"/>
                <w:lang w:eastAsia="ru-RU"/>
              </w:rPr>
            </w:pPr>
          </w:p>
        </w:tc>
        <w:tc>
          <w:tcPr>
            <w:tcW w:w="2020" w:type="dxa"/>
            <w:gridSpan w:val="4"/>
            <w:tcBorders>
              <w:top w:val="nil"/>
              <w:left w:val="nil"/>
              <w:bottom w:val="nil"/>
              <w:right w:val="nil"/>
            </w:tcBorders>
            <w:shd w:val="clear" w:color="auto" w:fill="auto"/>
            <w:noWrap/>
            <w:vAlign w:val="bottom"/>
            <w:hideMark/>
          </w:tcPr>
          <w:p w:rsidR="00560F56" w:rsidRPr="00560F56" w:rsidRDefault="00560F56" w:rsidP="00560F56">
            <w:pPr>
              <w:spacing w:after="0" w:line="240" w:lineRule="auto"/>
              <w:jc w:val="right"/>
              <w:rPr>
                <w:rFonts w:ascii="PT Astra Serif" w:eastAsia="Times New Roman" w:hAnsi="PT Astra Serif" w:cs="Arial"/>
                <w:sz w:val="20"/>
                <w:szCs w:val="20"/>
                <w:lang w:eastAsia="ru-RU"/>
              </w:rPr>
            </w:pPr>
          </w:p>
        </w:tc>
        <w:tc>
          <w:tcPr>
            <w:tcW w:w="580" w:type="dxa"/>
            <w:gridSpan w:val="2"/>
            <w:tcBorders>
              <w:top w:val="nil"/>
              <w:left w:val="nil"/>
              <w:bottom w:val="nil"/>
              <w:right w:val="nil"/>
            </w:tcBorders>
            <w:shd w:val="clear" w:color="auto" w:fill="auto"/>
            <w:noWrap/>
            <w:vAlign w:val="bottom"/>
            <w:hideMark/>
          </w:tcPr>
          <w:p w:rsidR="00560F56" w:rsidRPr="00560F56" w:rsidRDefault="00560F56" w:rsidP="00560F56">
            <w:pPr>
              <w:spacing w:after="0" w:line="240" w:lineRule="auto"/>
              <w:jc w:val="right"/>
              <w:rPr>
                <w:rFonts w:ascii="PT Astra Serif" w:eastAsia="Times New Roman" w:hAnsi="PT Astra Serif" w:cs="Arial"/>
                <w:sz w:val="20"/>
                <w:szCs w:val="20"/>
                <w:lang w:eastAsia="ru-RU"/>
              </w:rPr>
            </w:pPr>
          </w:p>
        </w:tc>
        <w:tc>
          <w:tcPr>
            <w:tcW w:w="1908" w:type="dxa"/>
            <w:gridSpan w:val="2"/>
            <w:tcBorders>
              <w:top w:val="nil"/>
              <w:left w:val="nil"/>
              <w:bottom w:val="nil"/>
              <w:right w:val="nil"/>
            </w:tcBorders>
            <w:shd w:val="clear" w:color="auto" w:fill="auto"/>
            <w:noWrap/>
            <w:vAlign w:val="bottom"/>
            <w:hideMark/>
          </w:tcPr>
          <w:p w:rsidR="00560F56" w:rsidRPr="00560F56" w:rsidRDefault="00560F56" w:rsidP="00560F56">
            <w:pPr>
              <w:spacing w:after="0" w:line="240" w:lineRule="auto"/>
              <w:jc w:val="right"/>
              <w:rPr>
                <w:rFonts w:ascii="PT Astra Serif" w:eastAsia="Times New Roman" w:hAnsi="PT Astra Serif" w:cs="Arial"/>
                <w:sz w:val="20"/>
                <w:szCs w:val="20"/>
                <w:lang w:eastAsia="ru-RU"/>
              </w:rPr>
            </w:pPr>
          </w:p>
        </w:tc>
      </w:tr>
      <w:tr w:rsidR="00560F56" w:rsidRPr="00560F56" w:rsidTr="000A6FF6">
        <w:trPr>
          <w:trHeight w:val="330"/>
        </w:trPr>
        <w:tc>
          <w:tcPr>
            <w:tcW w:w="10080" w:type="dxa"/>
            <w:gridSpan w:val="14"/>
            <w:tcBorders>
              <w:top w:val="nil"/>
              <w:left w:val="nil"/>
              <w:bottom w:val="nil"/>
              <w:right w:val="nil"/>
            </w:tcBorders>
            <w:shd w:val="clear" w:color="auto" w:fill="auto"/>
            <w:noWrap/>
            <w:vAlign w:val="center"/>
            <w:hideMark/>
          </w:tcPr>
          <w:p w:rsidR="00560F56" w:rsidRPr="00560F56" w:rsidRDefault="00560F56" w:rsidP="00CC0E38">
            <w:pPr>
              <w:spacing w:after="0" w:line="240" w:lineRule="auto"/>
              <w:jc w:val="center"/>
              <w:rPr>
                <w:rFonts w:ascii="PT Astra Serif" w:eastAsia="Times New Roman" w:hAnsi="PT Astra Serif" w:cs="Arial"/>
                <w:b/>
                <w:bCs/>
                <w:sz w:val="26"/>
                <w:szCs w:val="26"/>
                <w:lang w:eastAsia="ru-RU"/>
              </w:rPr>
            </w:pPr>
            <w:r w:rsidRPr="00560F56">
              <w:rPr>
                <w:rFonts w:ascii="PT Astra Serif" w:eastAsia="Times New Roman" w:hAnsi="PT Astra Serif" w:cs="Arial"/>
                <w:b/>
                <w:bCs/>
                <w:sz w:val="26"/>
                <w:szCs w:val="26"/>
                <w:lang w:eastAsia="ru-RU"/>
              </w:rPr>
              <w:t>Ведомственная структура расходов областного бюджета на 2026 год</w:t>
            </w:r>
          </w:p>
        </w:tc>
      </w:tr>
      <w:tr w:rsidR="00560F56" w:rsidRPr="00560F56" w:rsidTr="000A6FF6">
        <w:trPr>
          <w:trHeight w:val="255"/>
        </w:trPr>
        <w:tc>
          <w:tcPr>
            <w:tcW w:w="4693" w:type="dxa"/>
            <w:gridSpan w:val="2"/>
            <w:tcBorders>
              <w:top w:val="nil"/>
              <w:left w:val="nil"/>
              <w:bottom w:val="nil"/>
              <w:right w:val="nil"/>
            </w:tcBorders>
            <w:shd w:val="clear" w:color="auto" w:fill="auto"/>
            <w:noWrap/>
            <w:vAlign w:val="bottom"/>
            <w:hideMark/>
          </w:tcPr>
          <w:p w:rsidR="00560F56" w:rsidRPr="00560F56" w:rsidRDefault="00560F56" w:rsidP="00560F56">
            <w:pPr>
              <w:spacing w:after="0" w:line="240" w:lineRule="auto"/>
              <w:jc w:val="right"/>
              <w:rPr>
                <w:rFonts w:ascii="PT Astra Serif" w:eastAsia="Times New Roman" w:hAnsi="PT Astra Serif" w:cs="Arial"/>
                <w:sz w:val="20"/>
                <w:szCs w:val="20"/>
                <w:lang w:eastAsia="ru-RU"/>
              </w:rPr>
            </w:pPr>
          </w:p>
        </w:tc>
        <w:tc>
          <w:tcPr>
            <w:tcW w:w="709" w:type="dxa"/>
            <w:gridSpan w:val="3"/>
            <w:tcBorders>
              <w:top w:val="nil"/>
              <w:left w:val="nil"/>
              <w:bottom w:val="nil"/>
              <w:right w:val="nil"/>
            </w:tcBorders>
            <w:shd w:val="clear" w:color="auto" w:fill="auto"/>
            <w:noWrap/>
            <w:vAlign w:val="bottom"/>
            <w:hideMark/>
          </w:tcPr>
          <w:p w:rsidR="00560F56" w:rsidRPr="00560F56" w:rsidRDefault="00560F56" w:rsidP="00560F56">
            <w:pPr>
              <w:spacing w:after="0" w:line="240" w:lineRule="auto"/>
              <w:jc w:val="right"/>
              <w:rPr>
                <w:rFonts w:ascii="PT Astra Serif" w:eastAsia="Times New Roman" w:hAnsi="PT Astra Serif" w:cs="Arial"/>
                <w:sz w:val="20"/>
                <w:szCs w:val="20"/>
                <w:lang w:eastAsia="ru-RU"/>
              </w:rPr>
            </w:pPr>
          </w:p>
        </w:tc>
        <w:tc>
          <w:tcPr>
            <w:tcW w:w="850" w:type="dxa"/>
            <w:gridSpan w:val="3"/>
            <w:tcBorders>
              <w:top w:val="nil"/>
              <w:left w:val="nil"/>
              <w:bottom w:val="nil"/>
              <w:right w:val="nil"/>
            </w:tcBorders>
            <w:shd w:val="clear" w:color="auto" w:fill="auto"/>
            <w:noWrap/>
            <w:vAlign w:val="bottom"/>
            <w:hideMark/>
          </w:tcPr>
          <w:p w:rsidR="00560F56" w:rsidRPr="00560F56" w:rsidRDefault="00560F56" w:rsidP="00560F56">
            <w:pPr>
              <w:spacing w:after="0" w:line="240" w:lineRule="auto"/>
              <w:jc w:val="right"/>
              <w:rPr>
                <w:rFonts w:ascii="PT Astra Serif" w:eastAsia="Times New Roman" w:hAnsi="PT Astra Serif" w:cs="Arial"/>
                <w:sz w:val="20"/>
                <w:szCs w:val="20"/>
                <w:lang w:eastAsia="ru-RU"/>
              </w:rPr>
            </w:pPr>
          </w:p>
        </w:tc>
        <w:tc>
          <w:tcPr>
            <w:tcW w:w="1843" w:type="dxa"/>
            <w:gridSpan w:val="3"/>
            <w:tcBorders>
              <w:top w:val="nil"/>
              <w:left w:val="nil"/>
              <w:bottom w:val="nil"/>
              <w:right w:val="nil"/>
            </w:tcBorders>
            <w:shd w:val="clear" w:color="auto" w:fill="auto"/>
            <w:noWrap/>
            <w:vAlign w:val="bottom"/>
            <w:hideMark/>
          </w:tcPr>
          <w:p w:rsidR="00560F56" w:rsidRPr="00560F56" w:rsidRDefault="00560F56" w:rsidP="00560F56">
            <w:pPr>
              <w:spacing w:after="0" w:line="240" w:lineRule="auto"/>
              <w:jc w:val="right"/>
              <w:rPr>
                <w:rFonts w:ascii="PT Astra Serif" w:eastAsia="Times New Roman" w:hAnsi="PT Astra Serif" w:cs="Arial"/>
                <w:sz w:val="20"/>
                <w:szCs w:val="20"/>
                <w:lang w:eastAsia="ru-RU"/>
              </w:rPr>
            </w:pPr>
          </w:p>
        </w:tc>
        <w:tc>
          <w:tcPr>
            <w:tcW w:w="567" w:type="dxa"/>
            <w:gridSpan w:val="2"/>
            <w:tcBorders>
              <w:top w:val="nil"/>
              <w:left w:val="nil"/>
              <w:bottom w:val="nil"/>
              <w:right w:val="nil"/>
            </w:tcBorders>
            <w:shd w:val="clear" w:color="auto" w:fill="auto"/>
            <w:noWrap/>
            <w:vAlign w:val="bottom"/>
            <w:hideMark/>
          </w:tcPr>
          <w:p w:rsidR="00560F56" w:rsidRPr="00560F56" w:rsidRDefault="00560F56" w:rsidP="00560F56">
            <w:pPr>
              <w:spacing w:after="0" w:line="240" w:lineRule="auto"/>
              <w:jc w:val="right"/>
              <w:rPr>
                <w:rFonts w:ascii="PT Astra Serif" w:eastAsia="Times New Roman" w:hAnsi="PT Astra Serif" w:cs="Arial"/>
                <w:sz w:val="20"/>
                <w:szCs w:val="20"/>
                <w:lang w:eastAsia="ru-RU"/>
              </w:rPr>
            </w:pPr>
          </w:p>
        </w:tc>
        <w:tc>
          <w:tcPr>
            <w:tcW w:w="1418" w:type="dxa"/>
            <w:tcBorders>
              <w:top w:val="nil"/>
              <w:left w:val="nil"/>
              <w:bottom w:val="nil"/>
              <w:right w:val="nil"/>
            </w:tcBorders>
            <w:shd w:val="clear" w:color="auto" w:fill="auto"/>
            <w:noWrap/>
            <w:vAlign w:val="bottom"/>
            <w:hideMark/>
          </w:tcPr>
          <w:p w:rsidR="00560F56" w:rsidRPr="00560F56" w:rsidRDefault="00560F56" w:rsidP="00560F56">
            <w:pPr>
              <w:spacing w:after="0" w:line="240" w:lineRule="auto"/>
              <w:jc w:val="right"/>
              <w:rPr>
                <w:rFonts w:ascii="PT Astra Serif" w:eastAsia="Times New Roman" w:hAnsi="PT Astra Serif" w:cs="Arial"/>
                <w:sz w:val="20"/>
                <w:szCs w:val="20"/>
                <w:lang w:eastAsia="ru-RU"/>
              </w:rPr>
            </w:pPr>
          </w:p>
        </w:tc>
      </w:tr>
      <w:tr w:rsidR="00821B35" w:rsidRPr="00560F56" w:rsidTr="00B52E99">
        <w:trPr>
          <w:trHeight w:val="315"/>
        </w:trPr>
        <w:tc>
          <w:tcPr>
            <w:tcW w:w="10080" w:type="dxa"/>
            <w:gridSpan w:val="14"/>
            <w:tcBorders>
              <w:top w:val="nil"/>
              <w:left w:val="nil"/>
              <w:bottom w:val="nil"/>
              <w:right w:val="nil"/>
            </w:tcBorders>
            <w:shd w:val="clear" w:color="auto" w:fill="auto"/>
            <w:noWrap/>
            <w:vAlign w:val="center"/>
            <w:hideMark/>
          </w:tcPr>
          <w:p w:rsidR="00821B35" w:rsidRPr="00560F56" w:rsidRDefault="00821B35" w:rsidP="00560F56">
            <w:pPr>
              <w:spacing w:after="0" w:line="240" w:lineRule="auto"/>
              <w:jc w:val="right"/>
              <w:rPr>
                <w:rFonts w:ascii="PT Astra Serif" w:eastAsia="Times New Roman" w:hAnsi="PT Astra Serif" w:cs="Arial"/>
                <w:sz w:val="24"/>
                <w:szCs w:val="24"/>
                <w:lang w:eastAsia="ru-RU"/>
              </w:rPr>
            </w:pPr>
            <w:r w:rsidRPr="00560F56">
              <w:rPr>
                <w:rFonts w:ascii="PT Astra Serif" w:eastAsia="Times New Roman" w:hAnsi="PT Astra Serif" w:cs="Arial"/>
                <w:sz w:val="24"/>
                <w:szCs w:val="24"/>
                <w:lang w:eastAsia="ru-RU"/>
              </w:rPr>
              <w:t>тыс. рублей</w:t>
            </w:r>
          </w:p>
        </w:tc>
      </w:tr>
      <w:tr w:rsidR="00AB4D97" w:rsidRPr="00560F56" w:rsidTr="005379D0">
        <w:trPr>
          <w:trHeight w:val="255"/>
        </w:trPr>
        <w:tc>
          <w:tcPr>
            <w:tcW w:w="4977" w:type="dxa"/>
            <w:gridSpan w:val="4"/>
            <w:tcBorders>
              <w:top w:val="single" w:sz="4" w:space="0" w:color="auto"/>
              <w:left w:val="single" w:sz="4" w:space="0" w:color="auto"/>
              <w:bottom w:val="single" w:sz="4" w:space="0" w:color="595959"/>
              <w:right w:val="single" w:sz="4" w:space="0" w:color="595959"/>
            </w:tcBorders>
            <w:shd w:val="clear" w:color="auto" w:fill="auto"/>
            <w:vAlign w:val="center"/>
            <w:hideMark/>
          </w:tcPr>
          <w:p w:rsidR="00560F56" w:rsidRPr="00560F56" w:rsidRDefault="00560F56" w:rsidP="00560F56">
            <w:pPr>
              <w:spacing w:after="0" w:line="240" w:lineRule="auto"/>
              <w:jc w:val="center"/>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Наименование показателей </w:t>
            </w:r>
          </w:p>
        </w:tc>
        <w:tc>
          <w:tcPr>
            <w:tcW w:w="708" w:type="dxa"/>
            <w:gridSpan w:val="3"/>
            <w:tcBorders>
              <w:top w:val="single" w:sz="4" w:space="0" w:color="auto"/>
              <w:left w:val="nil"/>
              <w:bottom w:val="single" w:sz="4" w:space="0" w:color="595959"/>
              <w:right w:val="single" w:sz="4" w:space="0" w:color="595959"/>
            </w:tcBorders>
            <w:shd w:val="clear" w:color="auto" w:fill="auto"/>
            <w:vAlign w:val="center"/>
            <w:hideMark/>
          </w:tcPr>
          <w:p w:rsidR="00560F56" w:rsidRPr="00560F56" w:rsidRDefault="00560F56" w:rsidP="00560F56">
            <w:pPr>
              <w:spacing w:after="0" w:line="240" w:lineRule="auto"/>
              <w:jc w:val="center"/>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ГРБС</w:t>
            </w:r>
          </w:p>
        </w:tc>
        <w:tc>
          <w:tcPr>
            <w:tcW w:w="851" w:type="dxa"/>
            <w:gridSpan w:val="2"/>
            <w:tcBorders>
              <w:top w:val="single" w:sz="4" w:space="0" w:color="auto"/>
              <w:left w:val="nil"/>
              <w:bottom w:val="single" w:sz="4" w:space="0" w:color="595959"/>
              <w:right w:val="single" w:sz="4" w:space="0" w:color="595959"/>
            </w:tcBorders>
            <w:shd w:val="clear" w:color="auto" w:fill="auto"/>
            <w:vAlign w:val="center"/>
            <w:hideMark/>
          </w:tcPr>
          <w:p w:rsidR="00560F56" w:rsidRPr="00560F56" w:rsidRDefault="00560F56" w:rsidP="00560F56">
            <w:pPr>
              <w:spacing w:after="0" w:line="240" w:lineRule="auto"/>
              <w:jc w:val="center"/>
              <w:rPr>
                <w:rFonts w:ascii="PT Astra Serif" w:eastAsia="Times New Roman" w:hAnsi="PT Astra Serif" w:cs="Arial"/>
                <w:sz w:val="20"/>
                <w:szCs w:val="20"/>
                <w:lang w:eastAsia="ru-RU"/>
              </w:rPr>
            </w:pPr>
            <w:proofErr w:type="spellStart"/>
            <w:r w:rsidRPr="00560F56">
              <w:rPr>
                <w:rFonts w:ascii="PT Astra Serif" w:eastAsia="Times New Roman" w:hAnsi="PT Astra Serif" w:cs="Arial"/>
                <w:sz w:val="20"/>
                <w:szCs w:val="20"/>
                <w:lang w:eastAsia="ru-RU"/>
              </w:rPr>
              <w:t>РзПр</w:t>
            </w:r>
            <w:proofErr w:type="spellEnd"/>
          </w:p>
        </w:tc>
        <w:tc>
          <w:tcPr>
            <w:tcW w:w="1559" w:type="dxa"/>
            <w:gridSpan w:val="2"/>
            <w:tcBorders>
              <w:top w:val="single" w:sz="4" w:space="0" w:color="auto"/>
              <w:left w:val="nil"/>
              <w:bottom w:val="single" w:sz="4" w:space="0" w:color="595959"/>
              <w:right w:val="single" w:sz="4" w:space="0" w:color="595959"/>
            </w:tcBorders>
            <w:shd w:val="clear" w:color="auto" w:fill="auto"/>
            <w:vAlign w:val="center"/>
            <w:hideMark/>
          </w:tcPr>
          <w:p w:rsidR="00560F56" w:rsidRPr="00560F56" w:rsidRDefault="00560F56" w:rsidP="00560F56">
            <w:pPr>
              <w:spacing w:after="0" w:line="240" w:lineRule="auto"/>
              <w:jc w:val="center"/>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ЦСР</w:t>
            </w:r>
          </w:p>
        </w:tc>
        <w:tc>
          <w:tcPr>
            <w:tcW w:w="567" w:type="dxa"/>
            <w:gridSpan w:val="2"/>
            <w:tcBorders>
              <w:top w:val="single" w:sz="4" w:space="0" w:color="auto"/>
              <w:left w:val="nil"/>
              <w:bottom w:val="single" w:sz="4" w:space="0" w:color="595959"/>
              <w:right w:val="single" w:sz="4" w:space="0" w:color="595959"/>
            </w:tcBorders>
            <w:shd w:val="clear" w:color="auto" w:fill="auto"/>
            <w:vAlign w:val="center"/>
            <w:hideMark/>
          </w:tcPr>
          <w:p w:rsidR="00560F56" w:rsidRPr="00560F56" w:rsidRDefault="00560F56" w:rsidP="00560F56">
            <w:pPr>
              <w:spacing w:after="0" w:line="240" w:lineRule="auto"/>
              <w:jc w:val="center"/>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ВР</w:t>
            </w:r>
          </w:p>
        </w:tc>
        <w:tc>
          <w:tcPr>
            <w:tcW w:w="1418" w:type="dxa"/>
            <w:tcBorders>
              <w:top w:val="single" w:sz="4" w:space="0" w:color="auto"/>
              <w:left w:val="nil"/>
              <w:bottom w:val="single" w:sz="4" w:space="0" w:color="595959"/>
              <w:right w:val="single" w:sz="4" w:space="0" w:color="auto"/>
            </w:tcBorders>
            <w:shd w:val="clear" w:color="auto" w:fill="auto"/>
            <w:noWrap/>
            <w:vAlign w:val="center"/>
            <w:hideMark/>
          </w:tcPr>
          <w:p w:rsidR="00560F56" w:rsidRPr="00560F56" w:rsidRDefault="00560F56" w:rsidP="00560F56">
            <w:pPr>
              <w:spacing w:after="0" w:line="240" w:lineRule="auto"/>
              <w:jc w:val="center"/>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Сумма </w:t>
            </w:r>
          </w:p>
        </w:tc>
      </w:tr>
      <w:tr w:rsidR="00AB4D97" w:rsidRPr="00560F56" w:rsidTr="005379D0">
        <w:trPr>
          <w:cantSplit/>
          <w:trHeight w:val="20"/>
        </w:trPr>
        <w:tc>
          <w:tcPr>
            <w:tcW w:w="4977" w:type="dxa"/>
            <w:gridSpan w:val="4"/>
            <w:tcBorders>
              <w:top w:val="nil"/>
              <w:left w:val="single" w:sz="4" w:space="0" w:color="auto"/>
              <w:bottom w:val="single" w:sz="4" w:space="0" w:color="595959"/>
              <w:right w:val="single" w:sz="4" w:space="0" w:color="595959"/>
            </w:tcBorders>
            <w:shd w:val="clear" w:color="auto" w:fill="auto"/>
            <w:noWrap/>
            <w:vAlign w:val="bottom"/>
            <w:hideMark/>
          </w:tcPr>
          <w:p w:rsidR="00560F56" w:rsidRPr="00560F56" w:rsidRDefault="00560F56" w:rsidP="00A61FAF">
            <w:pPr>
              <w:spacing w:after="0" w:line="240" w:lineRule="auto"/>
              <w:jc w:val="both"/>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ВСЕГО:</w:t>
            </w:r>
          </w:p>
        </w:tc>
        <w:tc>
          <w:tcPr>
            <w:tcW w:w="708" w:type="dxa"/>
            <w:gridSpan w:val="3"/>
            <w:tcBorders>
              <w:top w:val="nil"/>
              <w:left w:val="nil"/>
              <w:bottom w:val="single" w:sz="4" w:space="0" w:color="595959"/>
              <w:right w:val="single" w:sz="4" w:space="0" w:color="595959"/>
            </w:tcBorders>
            <w:shd w:val="clear" w:color="auto" w:fill="auto"/>
            <w:noWrap/>
            <w:vAlign w:val="bottom"/>
            <w:hideMark/>
          </w:tcPr>
          <w:p w:rsidR="00560F56" w:rsidRPr="00560F56" w:rsidRDefault="00560F56" w:rsidP="00560F56">
            <w:pPr>
              <w:spacing w:after="0" w:line="240" w:lineRule="auto"/>
              <w:jc w:val="center"/>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 </w:t>
            </w:r>
          </w:p>
        </w:tc>
        <w:tc>
          <w:tcPr>
            <w:tcW w:w="851" w:type="dxa"/>
            <w:gridSpan w:val="2"/>
            <w:tcBorders>
              <w:top w:val="nil"/>
              <w:left w:val="nil"/>
              <w:bottom w:val="single" w:sz="4" w:space="0" w:color="595959"/>
              <w:right w:val="single" w:sz="4" w:space="0" w:color="595959"/>
            </w:tcBorders>
            <w:shd w:val="clear" w:color="auto" w:fill="auto"/>
            <w:noWrap/>
            <w:vAlign w:val="bottom"/>
            <w:hideMark/>
          </w:tcPr>
          <w:p w:rsidR="00560F56" w:rsidRPr="00560F56" w:rsidRDefault="00560F56" w:rsidP="00560F56">
            <w:pPr>
              <w:spacing w:after="0" w:line="240" w:lineRule="auto"/>
              <w:jc w:val="center"/>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 </w:t>
            </w:r>
          </w:p>
        </w:tc>
        <w:tc>
          <w:tcPr>
            <w:tcW w:w="1559" w:type="dxa"/>
            <w:gridSpan w:val="2"/>
            <w:tcBorders>
              <w:top w:val="nil"/>
              <w:left w:val="nil"/>
              <w:bottom w:val="single" w:sz="4" w:space="0" w:color="595959"/>
              <w:right w:val="single" w:sz="4" w:space="0" w:color="595959"/>
            </w:tcBorders>
            <w:shd w:val="clear" w:color="auto" w:fill="auto"/>
            <w:noWrap/>
            <w:vAlign w:val="bottom"/>
            <w:hideMark/>
          </w:tcPr>
          <w:p w:rsidR="00560F56" w:rsidRPr="00560F56" w:rsidRDefault="00560F56" w:rsidP="00560F56">
            <w:pPr>
              <w:spacing w:after="0" w:line="240" w:lineRule="auto"/>
              <w:jc w:val="center"/>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 </w:t>
            </w:r>
          </w:p>
        </w:tc>
        <w:tc>
          <w:tcPr>
            <w:tcW w:w="567" w:type="dxa"/>
            <w:gridSpan w:val="2"/>
            <w:tcBorders>
              <w:top w:val="nil"/>
              <w:left w:val="nil"/>
              <w:bottom w:val="single" w:sz="4" w:space="0" w:color="595959"/>
              <w:right w:val="single" w:sz="4" w:space="0" w:color="595959"/>
            </w:tcBorders>
            <w:shd w:val="clear" w:color="auto" w:fill="auto"/>
            <w:noWrap/>
            <w:vAlign w:val="bottom"/>
            <w:hideMark/>
          </w:tcPr>
          <w:p w:rsidR="00560F56" w:rsidRPr="00560F56" w:rsidRDefault="00560F56" w:rsidP="00560F56">
            <w:pPr>
              <w:spacing w:after="0" w:line="240" w:lineRule="auto"/>
              <w:jc w:val="center"/>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 </w:t>
            </w:r>
          </w:p>
        </w:tc>
        <w:tc>
          <w:tcPr>
            <w:tcW w:w="1418" w:type="dxa"/>
            <w:tcBorders>
              <w:top w:val="nil"/>
              <w:left w:val="nil"/>
              <w:bottom w:val="single" w:sz="4" w:space="0" w:color="595959"/>
              <w:right w:val="single" w:sz="4" w:space="0" w:color="auto"/>
            </w:tcBorders>
            <w:shd w:val="clear" w:color="auto" w:fill="auto"/>
            <w:noWrap/>
            <w:vAlign w:val="bottom"/>
            <w:hideMark/>
          </w:tcPr>
          <w:p w:rsidR="00560F56" w:rsidRPr="00560F56" w:rsidRDefault="00560F56" w:rsidP="00560F56">
            <w:pPr>
              <w:spacing w:after="0" w:line="240" w:lineRule="auto"/>
              <w:jc w:val="right"/>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127 437 078,4</w:t>
            </w:r>
          </w:p>
        </w:tc>
      </w:tr>
      <w:tr w:rsidR="00AB4D97" w:rsidRPr="00560F56" w:rsidTr="005379D0">
        <w:trPr>
          <w:cantSplit/>
          <w:trHeight w:val="20"/>
        </w:trPr>
        <w:tc>
          <w:tcPr>
            <w:tcW w:w="4977" w:type="dxa"/>
            <w:gridSpan w:val="4"/>
            <w:tcBorders>
              <w:top w:val="nil"/>
              <w:left w:val="single" w:sz="4" w:space="0" w:color="auto"/>
              <w:bottom w:val="single" w:sz="4" w:space="0" w:color="595959"/>
              <w:right w:val="single" w:sz="4" w:space="0" w:color="595959"/>
            </w:tcBorders>
            <w:shd w:val="clear" w:color="auto" w:fill="auto"/>
            <w:vAlign w:val="center"/>
            <w:hideMark/>
          </w:tcPr>
          <w:p w:rsidR="00560F56" w:rsidRPr="00560F56" w:rsidRDefault="00560F56" w:rsidP="00A61FAF">
            <w:pPr>
              <w:spacing w:after="0" w:line="240" w:lineRule="auto"/>
              <w:jc w:val="both"/>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Департамент по управлению государственной собственностью Томской области</w:t>
            </w:r>
          </w:p>
        </w:tc>
        <w:tc>
          <w:tcPr>
            <w:tcW w:w="708" w:type="dxa"/>
            <w:gridSpan w:val="3"/>
            <w:tcBorders>
              <w:top w:val="nil"/>
              <w:left w:val="nil"/>
              <w:bottom w:val="single" w:sz="4" w:space="0" w:color="595959"/>
              <w:right w:val="single" w:sz="4" w:space="0" w:color="595959"/>
            </w:tcBorders>
            <w:shd w:val="clear" w:color="auto" w:fill="auto"/>
            <w:vAlign w:val="center"/>
            <w:hideMark/>
          </w:tcPr>
          <w:p w:rsidR="00560F56" w:rsidRPr="00560F56" w:rsidRDefault="00560F56" w:rsidP="00560F56">
            <w:pPr>
              <w:spacing w:after="0" w:line="240" w:lineRule="auto"/>
              <w:jc w:val="center"/>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801</w:t>
            </w:r>
          </w:p>
        </w:tc>
        <w:tc>
          <w:tcPr>
            <w:tcW w:w="851" w:type="dxa"/>
            <w:gridSpan w:val="2"/>
            <w:tcBorders>
              <w:top w:val="nil"/>
              <w:left w:val="nil"/>
              <w:bottom w:val="single" w:sz="4" w:space="0" w:color="595959"/>
              <w:right w:val="single" w:sz="4" w:space="0" w:color="595959"/>
            </w:tcBorders>
            <w:shd w:val="clear" w:color="auto" w:fill="auto"/>
            <w:vAlign w:val="center"/>
            <w:hideMark/>
          </w:tcPr>
          <w:p w:rsidR="00560F56" w:rsidRPr="00560F56" w:rsidRDefault="00560F56" w:rsidP="00560F56">
            <w:pPr>
              <w:spacing w:after="0" w:line="240" w:lineRule="auto"/>
              <w:jc w:val="center"/>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 </w:t>
            </w:r>
          </w:p>
        </w:tc>
        <w:tc>
          <w:tcPr>
            <w:tcW w:w="1559" w:type="dxa"/>
            <w:gridSpan w:val="2"/>
            <w:tcBorders>
              <w:top w:val="nil"/>
              <w:left w:val="nil"/>
              <w:bottom w:val="single" w:sz="4" w:space="0" w:color="595959"/>
              <w:right w:val="single" w:sz="4" w:space="0" w:color="595959"/>
            </w:tcBorders>
            <w:shd w:val="clear" w:color="auto" w:fill="auto"/>
            <w:vAlign w:val="center"/>
            <w:hideMark/>
          </w:tcPr>
          <w:p w:rsidR="00560F56" w:rsidRPr="00560F56" w:rsidRDefault="00560F56" w:rsidP="00560F56">
            <w:pPr>
              <w:spacing w:after="0" w:line="240" w:lineRule="auto"/>
              <w:jc w:val="center"/>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 </w:t>
            </w:r>
          </w:p>
        </w:tc>
        <w:tc>
          <w:tcPr>
            <w:tcW w:w="567" w:type="dxa"/>
            <w:gridSpan w:val="2"/>
            <w:tcBorders>
              <w:top w:val="nil"/>
              <w:left w:val="nil"/>
              <w:bottom w:val="single" w:sz="4" w:space="0" w:color="595959"/>
              <w:right w:val="single" w:sz="4" w:space="0" w:color="595959"/>
            </w:tcBorders>
            <w:shd w:val="clear" w:color="auto" w:fill="auto"/>
            <w:vAlign w:val="center"/>
            <w:hideMark/>
          </w:tcPr>
          <w:p w:rsidR="00560F56" w:rsidRPr="00560F56" w:rsidRDefault="00560F56" w:rsidP="00560F56">
            <w:pPr>
              <w:spacing w:after="0" w:line="240" w:lineRule="auto"/>
              <w:jc w:val="center"/>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60F56" w:rsidRPr="00560F56" w:rsidRDefault="00560F56" w:rsidP="00560F56">
            <w:pPr>
              <w:spacing w:after="0" w:line="240" w:lineRule="auto"/>
              <w:jc w:val="right"/>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186 168,3</w:t>
            </w:r>
          </w:p>
        </w:tc>
      </w:tr>
      <w:tr w:rsidR="00AB4D97" w:rsidRPr="00560F56" w:rsidTr="005379D0">
        <w:trPr>
          <w:cantSplit/>
          <w:trHeight w:val="20"/>
        </w:trPr>
        <w:tc>
          <w:tcPr>
            <w:tcW w:w="4977" w:type="dxa"/>
            <w:gridSpan w:val="4"/>
            <w:tcBorders>
              <w:top w:val="nil"/>
              <w:left w:val="single" w:sz="4" w:space="0" w:color="auto"/>
              <w:bottom w:val="single" w:sz="4" w:space="0" w:color="595959"/>
              <w:right w:val="single" w:sz="4" w:space="0" w:color="595959"/>
            </w:tcBorders>
            <w:shd w:val="clear" w:color="auto" w:fill="auto"/>
            <w:vAlign w:val="center"/>
            <w:hideMark/>
          </w:tcPr>
          <w:p w:rsidR="00560F56" w:rsidRPr="00560F56" w:rsidRDefault="00560F56" w:rsidP="00A61FAF">
            <w:pPr>
              <w:spacing w:after="0" w:line="240" w:lineRule="auto"/>
              <w:jc w:val="both"/>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Общегосударственные вопросы</w:t>
            </w:r>
          </w:p>
        </w:tc>
        <w:tc>
          <w:tcPr>
            <w:tcW w:w="708" w:type="dxa"/>
            <w:gridSpan w:val="3"/>
            <w:tcBorders>
              <w:top w:val="nil"/>
              <w:left w:val="nil"/>
              <w:bottom w:val="single" w:sz="4" w:space="0" w:color="595959"/>
              <w:right w:val="single" w:sz="4" w:space="0" w:color="595959"/>
            </w:tcBorders>
            <w:shd w:val="clear" w:color="auto" w:fill="auto"/>
            <w:vAlign w:val="center"/>
            <w:hideMark/>
          </w:tcPr>
          <w:p w:rsidR="00560F56" w:rsidRPr="00560F56" w:rsidRDefault="00560F56"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801</w:t>
            </w:r>
          </w:p>
        </w:tc>
        <w:tc>
          <w:tcPr>
            <w:tcW w:w="851" w:type="dxa"/>
            <w:gridSpan w:val="2"/>
            <w:tcBorders>
              <w:top w:val="nil"/>
              <w:left w:val="nil"/>
              <w:bottom w:val="single" w:sz="4" w:space="0" w:color="595959"/>
              <w:right w:val="single" w:sz="4" w:space="0" w:color="595959"/>
            </w:tcBorders>
            <w:shd w:val="clear" w:color="auto" w:fill="auto"/>
            <w:vAlign w:val="center"/>
            <w:hideMark/>
          </w:tcPr>
          <w:p w:rsidR="00560F56" w:rsidRPr="00560F56" w:rsidRDefault="00560F56"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0100</w:t>
            </w:r>
          </w:p>
        </w:tc>
        <w:tc>
          <w:tcPr>
            <w:tcW w:w="1559" w:type="dxa"/>
            <w:gridSpan w:val="2"/>
            <w:tcBorders>
              <w:top w:val="nil"/>
              <w:left w:val="nil"/>
              <w:bottom w:val="single" w:sz="4" w:space="0" w:color="595959"/>
              <w:right w:val="single" w:sz="4" w:space="0" w:color="595959"/>
            </w:tcBorders>
            <w:shd w:val="clear" w:color="auto" w:fill="auto"/>
            <w:vAlign w:val="center"/>
            <w:hideMark/>
          </w:tcPr>
          <w:p w:rsidR="00560F56" w:rsidRPr="00560F56" w:rsidRDefault="00560F56"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gridSpan w:val="2"/>
            <w:tcBorders>
              <w:top w:val="nil"/>
              <w:left w:val="nil"/>
              <w:bottom w:val="single" w:sz="4" w:space="0" w:color="595959"/>
              <w:right w:val="single" w:sz="4" w:space="0" w:color="595959"/>
            </w:tcBorders>
            <w:shd w:val="clear" w:color="auto" w:fill="auto"/>
            <w:vAlign w:val="center"/>
            <w:hideMark/>
          </w:tcPr>
          <w:p w:rsidR="00560F56" w:rsidRPr="00560F56" w:rsidRDefault="00560F56"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60F56" w:rsidRPr="00560F56" w:rsidRDefault="00560F56" w:rsidP="00560F56">
            <w:pPr>
              <w:spacing w:after="0" w:line="240" w:lineRule="auto"/>
              <w:jc w:val="right"/>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183 274,3</w:t>
            </w:r>
          </w:p>
        </w:tc>
      </w:tr>
      <w:tr w:rsidR="00AB4D97" w:rsidRPr="00560F56" w:rsidTr="005379D0">
        <w:trPr>
          <w:cantSplit/>
          <w:trHeight w:val="20"/>
        </w:trPr>
        <w:tc>
          <w:tcPr>
            <w:tcW w:w="4977" w:type="dxa"/>
            <w:gridSpan w:val="4"/>
            <w:tcBorders>
              <w:top w:val="nil"/>
              <w:left w:val="single" w:sz="4" w:space="0" w:color="auto"/>
              <w:bottom w:val="single" w:sz="4" w:space="0" w:color="595959"/>
              <w:right w:val="single" w:sz="4" w:space="0" w:color="595959"/>
            </w:tcBorders>
            <w:shd w:val="clear" w:color="auto" w:fill="auto"/>
            <w:vAlign w:val="center"/>
            <w:hideMark/>
          </w:tcPr>
          <w:p w:rsidR="00560F56" w:rsidRPr="00560F56" w:rsidRDefault="00560F56" w:rsidP="00A61FAF">
            <w:pPr>
              <w:spacing w:after="0" w:line="240" w:lineRule="auto"/>
              <w:jc w:val="both"/>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Другие общегосударственные вопросы</w:t>
            </w:r>
          </w:p>
        </w:tc>
        <w:tc>
          <w:tcPr>
            <w:tcW w:w="708" w:type="dxa"/>
            <w:gridSpan w:val="3"/>
            <w:tcBorders>
              <w:top w:val="nil"/>
              <w:left w:val="nil"/>
              <w:bottom w:val="single" w:sz="4" w:space="0" w:color="595959"/>
              <w:right w:val="single" w:sz="4" w:space="0" w:color="595959"/>
            </w:tcBorders>
            <w:shd w:val="clear" w:color="auto" w:fill="auto"/>
            <w:vAlign w:val="center"/>
            <w:hideMark/>
          </w:tcPr>
          <w:p w:rsidR="00560F56" w:rsidRPr="00560F56" w:rsidRDefault="00560F56"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801</w:t>
            </w:r>
          </w:p>
        </w:tc>
        <w:tc>
          <w:tcPr>
            <w:tcW w:w="851" w:type="dxa"/>
            <w:gridSpan w:val="2"/>
            <w:tcBorders>
              <w:top w:val="nil"/>
              <w:left w:val="nil"/>
              <w:bottom w:val="single" w:sz="4" w:space="0" w:color="595959"/>
              <w:right w:val="single" w:sz="4" w:space="0" w:color="595959"/>
            </w:tcBorders>
            <w:shd w:val="clear" w:color="auto" w:fill="auto"/>
            <w:vAlign w:val="center"/>
            <w:hideMark/>
          </w:tcPr>
          <w:p w:rsidR="00560F56" w:rsidRPr="00560F56" w:rsidRDefault="00560F56"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gridSpan w:val="2"/>
            <w:tcBorders>
              <w:top w:val="nil"/>
              <w:left w:val="nil"/>
              <w:bottom w:val="single" w:sz="4" w:space="0" w:color="595959"/>
              <w:right w:val="single" w:sz="4" w:space="0" w:color="595959"/>
            </w:tcBorders>
            <w:shd w:val="clear" w:color="auto" w:fill="auto"/>
            <w:vAlign w:val="center"/>
            <w:hideMark/>
          </w:tcPr>
          <w:p w:rsidR="00560F56" w:rsidRPr="00560F56" w:rsidRDefault="00560F56"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gridSpan w:val="2"/>
            <w:tcBorders>
              <w:top w:val="nil"/>
              <w:left w:val="nil"/>
              <w:bottom w:val="single" w:sz="4" w:space="0" w:color="595959"/>
              <w:right w:val="single" w:sz="4" w:space="0" w:color="595959"/>
            </w:tcBorders>
            <w:shd w:val="clear" w:color="auto" w:fill="auto"/>
            <w:vAlign w:val="center"/>
            <w:hideMark/>
          </w:tcPr>
          <w:p w:rsidR="00560F56" w:rsidRPr="00560F56" w:rsidRDefault="00560F56"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60F56" w:rsidRPr="00560F56" w:rsidRDefault="00560F56" w:rsidP="00560F56">
            <w:pPr>
              <w:spacing w:after="0" w:line="240" w:lineRule="auto"/>
              <w:jc w:val="right"/>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183 274,3</w:t>
            </w:r>
          </w:p>
        </w:tc>
      </w:tr>
      <w:tr w:rsidR="00AB4D97" w:rsidRPr="00560F56" w:rsidTr="005379D0">
        <w:trPr>
          <w:cantSplit/>
          <w:trHeight w:val="20"/>
        </w:trPr>
        <w:tc>
          <w:tcPr>
            <w:tcW w:w="4977" w:type="dxa"/>
            <w:gridSpan w:val="4"/>
            <w:tcBorders>
              <w:top w:val="nil"/>
              <w:left w:val="single" w:sz="4" w:space="0" w:color="auto"/>
              <w:bottom w:val="single" w:sz="4" w:space="0" w:color="595959"/>
              <w:right w:val="single" w:sz="4" w:space="0" w:color="595959"/>
            </w:tcBorders>
            <w:shd w:val="clear" w:color="auto" w:fill="auto"/>
            <w:vAlign w:val="center"/>
            <w:hideMark/>
          </w:tcPr>
          <w:p w:rsidR="00560F56" w:rsidRPr="00560F56" w:rsidRDefault="00560F56" w:rsidP="00A61FAF">
            <w:pPr>
              <w:spacing w:after="0" w:line="240" w:lineRule="auto"/>
              <w:jc w:val="both"/>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Государственная программа </w:t>
            </w:r>
            <w:r w:rsidR="008F0A01">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Эффективное управление государственным имуществом Томской области</w:t>
            </w:r>
            <w:r w:rsidR="008F0A01">
              <w:rPr>
                <w:rFonts w:ascii="PT Astra Serif" w:eastAsia="Times New Roman" w:hAnsi="PT Astra Serif" w:cs="Arial"/>
                <w:sz w:val="20"/>
                <w:szCs w:val="20"/>
                <w:lang w:eastAsia="ru-RU"/>
              </w:rPr>
              <w:t>»</w:t>
            </w:r>
          </w:p>
        </w:tc>
        <w:tc>
          <w:tcPr>
            <w:tcW w:w="708" w:type="dxa"/>
            <w:gridSpan w:val="3"/>
            <w:tcBorders>
              <w:top w:val="nil"/>
              <w:left w:val="nil"/>
              <w:bottom w:val="single" w:sz="4" w:space="0" w:color="595959"/>
              <w:right w:val="single" w:sz="4" w:space="0" w:color="595959"/>
            </w:tcBorders>
            <w:shd w:val="clear" w:color="auto" w:fill="auto"/>
            <w:vAlign w:val="center"/>
            <w:hideMark/>
          </w:tcPr>
          <w:p w:rsidR="00560F56" w:rsidRPr="00560F56" w:rsidRDefault="00560F56"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801</w:t>
            </w:r>
          </w:p>
        </w:tc>
        <w:tc>
          <w:tcPr>
            <w:tcW w:w="851" w:type="dxa"/>
            <w:gridSpan w:val="2"/>
            <w:tcBorders>
              <w:top w:val="nil"/>
              <w:left w:val="nil"/>
              <w:bottom w:val="single" w:sz="4" w:space="0" w:color="595959"/>
              <w:right w:val="single" w:sz="4" w:space="0" w:color="595959"/>
            </w:tcBorders>
            <w:shd w:val="clear" w:color="auto" w:fill="auto"/>
            <w:vAlign w:val="center"/>
            <w:hideMark/>
          </w:tcPr>
          <w:p w:rsidR="00560F56" w:rsidRPr="00560F56" w:rsidRDefault="00560F56"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gridSpan w:val="2"/>
            <w:tcBorders>
              <w:top w:val="nil"/>
              <w:left w:val="nil"/>
              <w:bottom w:val="single" w:sz="4" w:space="0" w:color="595959"/>
              <w:right w:val="single" w:sz="4" w:space="0" w:color="595959"/>
            </w:tcBorders>
            <w:shd w:val="clear" w:color="auto" w:fill="auto"/>
            <w:vAlign w:val="center"/>
            <w:hideMark/>
          </w:tcPr>
          <w:p w:rsidR="00560F56" w:rsidRPr="00560F56" w:rsidRDefault="00560F56"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2200000000</w:t>
            </w:r>
          </w:p>
        </w:tc>
        <w:tc>
          <w:tcPr>
            <w:tcW w:w="567" w:type="dxa"/>
            <w:gridSpan w:val="2"/>
            <w:tcBorders>
              <w:top w:val="nil"/>
              <w:left w:val="nil"/>
              <w:bottom w:val="single" w:sz="4" w:space="0" w:color="595959"/>
              <w:right w:val="single" w:sz="4" w:space="0" w:color="595959"/>
            </w:tcBorders>
            <w:shd w:val="clear" w:color="auto" w:fill="auto"/>
            <w:vAlign w:val="center"/>
            <w:hideMark/>
          </w:tcPr>
          <w:p w:rsidR="00560F56" w:rsidRPr="00560F56" w:rsidRDefault="00560F56"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60F56" w:rsidRPr="00560F56" w:rsidRDefault="00560F56" w:rsidP="00560F56">
            <w:pPr>
              <w:spacing w:after="0" w:line="240" w:lineRule="auto"/>
              <w:jc w:val="right"/>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183 274,3</w:t>
            </w:r>
          </w:p>
        </w:tc>
      </w:tr>
      <w:tr w:rsidR="00AB4D97" w:rsidRPr="00560F56" w:rsidTr="005379D0">
        <w:trPr>
          <w:cantSplit/>
          <w:trHeight w:val="20"/>
        </w:trPr>
        <w:tc>
          <w:tcPr>
            <w:tcW w:w="4977" w:type="dxa"/>
            <w:gridSpan w:val="4"/>
            <w:tcBorders>
              <w:top w:val="nil"/>
              <w:left w:val="single" w:sz="4" w:space="0" w:color="auto"/>
              <w:bottom w:val="single" w:sz="4" w:space="0" w:color="595959"/>
              <w:right w:val="single" w:sz="4" w:space="0" w:color="595959"/>
            </w:tcBorders>
            <w:shd w:val="clear" w:color="auto" w:fill="auto"/>
            <w:vAlign w:val="center"/>
            <w:hideMark/>
          </w:tcPr>
          <w:p w:rsidR="00560F56" w:rsidRPr="00560F56" w:rsidRDefault="00560F56" w:rsidP="00A61FAF">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sidR="008F0A01">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Рациональное использование государственного имущества Томской области</w:t>
            </w:r>
            <w:r w:rsidR="008F0A01">
              <w:rPr>
                <w:rFonts w:ascii="PT Astra Serif" w:eastAsia="Times New Roman" w:hAnsi="PT Astra Serif" w:cs="Arial"/>
                <w:sz w:val="20"/>
                <w:szCs w:val="20"/>
                <w:lang w:eastAsia="ru-RU"/>
              </w:rPr>
              <w:t>»</w:t>
            </w:r>
          </w:p>
        </w:tc>
        <w:tc>
          <w:tcPr>
            <w:tcW w:w="708" w:type="dxa"/>
            <w:gridSpan w:val="3"/>
            <w:tcBorders>
              <w:top w:val="nil"/>
              <w:left w:val="nil"/>
              <w:bottom w:val="single" w:sz="4" w:space="0" w:color="595959"/>
              <w:right w:val="single" w:sz="4" w:space="0" w:color="595959"/>
            </w:tcBorders>
            <w:shd w:val="clear" w:color="auto" w:fill="auto"/>
            <w:vAlign w:val="center"/>
            <w:hideMark/>
          </w:tcPr>
          <w:p w:rsidR="00560F56" w:rsidRPr="00560F56" w:rsidRDefault="00560F56"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801</w:t>
            </w:r>
          </w:p>
        </w:tc>
        <w:tc>
          <w:tcPr>
            <w:tcW w:w="851" w:type="dxa"/>
            <w:gridSpan w:val="2"/>
            <w:tcBorders>
              <w:top w:val="nil"/>
              <w:left w:val="nil"/>
              <w:bottom w:val="single" w:sz="4" w:space="0" w:color="595959"/>
              <w:right w:val="single" w:sz="4" w:space="0" w:color="595959"/>
            </w:tcBorders>
            <w:shd w:val="clear" w:color="auto" w:fill="auto"/>
            <w:vAlign w:val="center"/>
            <w:hideMark/>
          </w:tcPr>
          <w:p w:rsidR="00560F56" w:rsidRPr="00560F56" w:rsidRDefault="00560F56"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gridSpan w:val="2"/>
            <w:tcBorders>
              <w:top w:val="nil"/>
              <w:left w:val="nil"/>
              <w:bottom w:val="single" w:sz="4" w:space="0" w:color="595959"/>
              <w:right w:val="single" w:sz="4" w:space="0" w:color="595959"/>
            </w:tcBorders>
            <w:shd w:val="clear" w:color="auto" w:fill="auto"/>
            <w:vAlign w:val="center"/>
            <w:hideMark/>
          </w:tcPr>
          <w:p w:rsidR="00560F56" w:rsidRPr="00560F56" w:rsidRDefault="00560F56"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2246000000</w:t>
            </w:r>
          </w:p>
        </w:tc>
        <w:tc>
          <w:tcPr>
            <w:tcW w:w="567" w:type="dxa"/>
            <w:gridSpan w:val="2"/>
            <w:tcBorders>
              <w:top w:val="nil"/>
              <w:left w:val="nil"/>
              <w:bottom w:val="single" w:sz="4" w:space="0" w:color="595959"/>
              <w:right w:val="single" w:sz="4" w:space="0" w:color="595959"/>
            </w:tcBorders>
            <w:shd w:val="clear" w:color="auto" w:fill="auto"/>
            <w:vAlign w:val="center"/>
            <w:hideMark/>
          </w:tcPr>
          <w:p w:rsidR="00560F56" w:rsidRPr="00560F56" w:rsidRDefault="00560F56"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60F56" w:rsidRPr="00560F56" w:rsidRDefault="00560F56"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88 555,7</w:t>
            </w:r>
          </w:p>
        </w:tc>
      </w:tr>
      <w:tr w:rsidR="00AB4D97" w:rsidRPr="00560F56" w:rsidTr="005379D0">
        <w:trPr>
          <w:cantSplit/>
          <w:trHeight w:val="20"/>
        </w:trPr>
        <w:tc>
          <w:tcPr>
            <w:tcW w:w="4977" w:type="dxa"/>
            <w:gridSpan w:val="4"/>
            <w:tcBorders>
              <w:top w:val="nil"/>
              <w:left w:val="single" w:sz="4" w:space="0" w:color="auto"/>
              <w:bottom w:val="single" w:sz="4" w:space="0" w:color="595959"/>
              <w:right w:val="single" w:sz="4" w:space="0" w:color="595959"/>
            </w:tcBorders>
            <w:shd w:val="clear" w:color="auto" w:fill="auto"/>
            <w:vAlign w:val="center"/>
            <w:hideMark/>
          </w:tcPr>
          <w:p w:rsidR="00560F56" w:rsidRPr="00560F56" w:rsidRDefault="00560F56" w:rsidP="00A61FAF">
            <w:pPr>
              <w:spacing w:after="0" w:line="240" w:lineRule="auto"/>
              <w:jc w:val="both"/>
              <w:outlineLvl w:val="5"/>
              <w:rPr>
                <w:rFonts w:ascii="PT Astra Serif" w:eastAsia="Times New Roman" w:hAnsi="PT Astra Serif" w:cs="Arial"/>
                <w:sz w:val="20"/>
                <w:szCs w:val="20"/>
                <w:lang w:eastAsia="ru-RU"/>
              </w:rPr>
            </w:pPr>
            <w:bookmarkStart w:id="0" w:name="RANGE!A16"/>
            <w:r w:rsidRPr="00560F56">
              <w:rPr>
                <w:rFonts w:ascii="PT Astra Serif" w:eastAsia="Times New Roman" w:hAnsi="PT Astra Serif" w:cs="Arial"/>
                <w:sz w:val="20"/>
                <w:szCs w:val="20"/>
                <w:lang w:eastAsia="ru-RU"/>
              </w:rPr>
              <w:t>Оценка недвижимости, признание прав и регулирование отношений по государственной собственности</w:t>
            </w:r>
            <w:bookmarkEnd w:id="0"/>
          </w:p>
        </w:tc>
        <w:tc>
          <w:tcPr>
            <w:tcW w:w="708" w:type="dxa"/>
            <w:gridSpan w:val="3"/>
            <w:tcBorders>
              <w:top w:val="nil"/>
              <w:left w:val="nil"/>
              <w:bottom w:val="single" w:sz="4" w:space="0" w:color="595959"/>
              <w:right w:val="single" w:sz="4" w:space="0" w:color="595959"/>
            </w:tcBorders>
            <w:shd w:val="clear" w:color="auto" w:fill="auto"/>
            <w:vAlign w:val="center"/>
            <w:hideMark/>
          </w:tcPr>
          <w:p w:rsidR="00560F56" w:rsidRPr="00560F56" w:rsidRDefault="00560F56"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801</w:t>
            </w:r>
          </w:p>
        </w:tc>
        <w:tc>
          <w:tcPr>
            <w:tcW w:w="851" w:type="dxa"/>
            <w:gridSpan w:val="2"/>
            <w:tcBorders>
              <w:top w:val="nil"/>
              <w:left w:val="nil"/>
              <w:bottom w:val="single" w:sz="4" w:space="0" w:color="595959"/>
              <w:right w:val="single" w:sz="4" w:space="0" w:color="595959"/>
            </w:tcBorders>
            <w:shd w:val="clear" w:color="auto" w:fill="auto"/>
            <w:vAlign w:val="center"/>
            <w:hideMark/>
          </w:tcPr>
          <w:p w:rsidR="00560F56" w:rsidRPr="00560F56" w:rsidRDefault="00560F56"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gridSpan w:val="2"/>
            <w:tcBorders>
              <w:top w:val="nil"/>
              <w:left w:val="nil"/>
              <w:bottom w:val="single" w:sz="4" w:space="0" w:color="595959"/>
              <w:right w:val="single" w:sz="4" w:space="0" w:color="595959"/>
            </w:tcBorders>
            <w:shd w:val="clear" w:color="auto" w:fill="auto"/>
            <w:vAlign w:val="center"/>
            <w:hideMark/>
          </w:tcPr>
          <w:p w:rsidR="00560F56" w:rsidRPr="00560F56" w:rsidRDefault="00560F56"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2246000140</w:t>
            </w:r>
          </w:p>
        </w:tc>
        <w:tc>
          <w:tcPr>
            <w:tcW w:w="567" w:type="dxa"/>
            <w:gridSpan w:val="2"/>
            <w:tcBorders>
              <w:top w:val="nil"/>
              <w:left w:val="nil"/>
              <w:bottom w:val="single" w:sz="4" w:space="0" w:color="595959"/>
              <w:right w:val="single" w:sz="4" w:space="0" w:color="595959"/>
            </w:tcBorders>
            <w:shd w:val="clear" w:color="auto" w:fill="auto"/>
            <w:vAlign w:val="center"/>
            <w:hideMark/>
          </w:tcPr>
          <w:p w:rsidR="00560F56" w:rsidRPr="00560F56" w:rsidRDefault="00560F56"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60F56" w:rsidRPr="00560F56" w:rsidRDefault="00560F56" w:rsidP="00560F56">
            <w:pPr>
              <w:spacing w:after="0" w:line="240" w:lineRule="auto"/>
              <w:jc w:val="right"/>
              <w:outlineLvl w:val="5"/>
              <w:rPr>
                <w:rFonts w:ascii="PT Astra Serif" w:eastAsia="Times New Roman" w:hAnsi="PT Astra Serif" w:cs="Arial"/>
                <w:sz w:val="20"/>
                <w:szCs w:val="20"/>
                <w:lang w:eastAsia="ru-RU"/>
              </w:rPr>
            </w:pPr>
            <w:bookmarkStart w:id="1" w:name="RANGE!F16"/>
            <w:r w:rsidRPr="00560F56">
              <w:rPr>
                <w:rFonts w:ascii="PT Astra Serif" w:eastAsia="Times New Roman" w:hAnsi="PT Astra Serif" w:cs="Arial"/>
                <w:sz w:val="20"/>
                <w:szCs w:val="20"/>
                <w:lang w:eastAsia="ru-RU"/>
              </w:rPr>
              <w:t>3 308,9</w:t>
            </w:r>
            <w:bookmarkEnd w:id="1"/>
          </w:p>
        </w:tc>
      </w:tr>
      <w:tr w:rsidR="00AB4D97" w:rsidRPr="00560F56" w:rsidTr="005379D0">
        <w:trPr>
          <w:cantSplit/>
          <w:trHeight w:val="20"/>
        </w:trPr>
        <w:tc>
          <w:tcPr>
            <w:tcW w:w="4977" w:type="dxa"/>
            <w:gridSpan w:val="4"/>
            <w:tcBorders>
              <w:top w:val="nil"/>
              <w:left w:val="single" w:sz="4" w:space="0" w:color="auto"/>
              <w:bottom w:val="single" w:sz="4" w:space="0" w:color="595959"/>
              <w:right w:val="single" w:sz="4" w:space="0" w:color="595959"/>
            </w:tcBorders>
            <w:shd w:val="clear" w:color="auto" w:fill="auto"/>
            <w:vAlign w:val="center"/>
            <w:hideMark/>
          </w:tcPr>
          <w:p w:rsidR="00560F56" w:rsidRPr="00560F56" w:rsidRDefault="00560F56"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gridSpan w:val="3"/>
            <w:tcBorders>
              <w:top w:val="nil"/>
              <w:left w:val="nil"/>
              <w:bottom w:val="single" w:sz="4" w:space="0" w:color="595959"/>
              <w:right w:val="single" w:sz="4" w:space="0" w:color="595959"/>
            </w:tcBorders>
            <w:shd w:val="clear" w:color="auto" w:fill="auto"/>
            <w:vAlign w:val="center"/>
            <w:hideMark/>
          </w:tcPr>
          <w:p w:rsidR="00560F56" w:rsidRPr="00560F56" w:rsidRDefault="00560F56"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801</w:t>
            </w:r>
          </w:p>
        </w:tc>
        <w:tc>
          <w:tcPr>
            <w:tcW w:w="851" w:type="dxa"/>
            <w:gridSpan w:val="2"/>
            <w:tcBorders>
              <w:top w:val="nil"/>
              <w:left w:val="nil"/>
              <w:bottom w:val="single" w:sz="4" w:space="0" w:color="595959"/>
              <w:right w:val="single" w:sz="4" w:space="0" w:color="595959"/>
            </w:tcBorders>
            <w:shd w:val="clear" w:color="auto" w:fill="auto"/>
            <w:vAlign w:val="center"/>
            <w:hideMark/>
          </w:tcPr>
          <w:p w:rsidR="00560F56" w:rsidRPr="00560F56" w:rsidRDefault="00560F56"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gridSpan w:val="2"/>
            <w:tcBorders>
              <w:top w:val="nil"/>
              <w:left w:val="nil"/>
              <w:bottom w:val="single" w:sz="4" w:space="0" w:color="595959"/>
              <w:right w:val="single" w:sz="4" w:space="0" w:color="595959"/>
            </w:tcBorders>
            <w:shd w:val="clear" w:color="auto" w:fill="auto"/>
            <w:vAlign w:val="center"/>
            <w:hideMark/>
          </w:tcPr>
          <w:p w:rsidR="00560F56" w:rsidRPr="00560F56" w:rsidRDefault="00560F56"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2246000140</w:t>
            </w:r>
          </w:p>
        </w:tc>
        <w:tc>
          <w:tcPr>
            <w:tcW w:w="567" w:type="dxa"/>
            <w:gridSpan w:val="2"/>
            <w:tcBorders>
              <w:top w:val="nil"/>
              <w:left w:val="nil"/>
              <w:bottom w:val="single" w:sz="4" w:space="0" w:color="595959"/>
              <w:right w:val="single" w:sz="4" w:space="0" w:color="595959"/>
            </w:tcBorders>
            <w:shd w:val="clear" w:color="auto" w:fill="auto"/>
            <w:vAlign w:val="center"/>
            <w:hideMark/>
          </w:tcPr>
          <w:p w:rsidR="00560F56" w:rsidRPr="00560F56" w:rsidRDefault="00560F56"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60F56" w:rsidRPr="00560F56" w:rsidRDefault="00560F56"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3 308,9</w:t>
            </w:r>
          </w:p>
        </w:tc>
      </w:tr>
      <w:tr w:rsidR="00AB4D97" w:rsidRPr="00560F56" w:rsidTr="005379D0">
        <w:trPr>
          <w:cantSplit/>
          <w:trHeight w:val="20"/>
        </w:trPr>
        <w:tc>
          <w:tcPr>
            <w:tcW w:w="4977" w:type="dxa"/>
            <w:gridSpan w:val="4"/>
            <w:tcBorders>
              <w:top w:val="nil"/>
              <w:left w:val="single" w:sz="4" w:space="0" w:color="auto"/>
              <w:bottom w:val="single" w:sz="4" w:space="0" w:color="595959"/>
              <w:right w:val="single" w:sz="4" w:space="0" w:color="595959"/>
            </w:tcBorders>
            <w:shd w:val="clear" w:color="auto" w:fill="auto"/>
            <w:vAlign w:val="center"/>
            <w:hideMark/>
          </w:tcPr>
          <w:p w:rsidR="00560F56" w:rsidRPr="00560F56" w:rsidRDefault="00560F56"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gridSpan w:val="3"/>
            <w:tcBorders>
              <w:top w:val="nil"/>
              <w:left w:val="nil"/>
              <w:bottom w:val="single" w:sz="4" w:space="0" w:color="595959"/>
              <w:right w:val="single" w:sz="4" w:space="0" w:color="595959"/>
            </w:tcBorders>
            <w:shd w:val="clear" w:color="auto" w:fill="auto"/>
            <w:vAlign w:val="center"/>
            <w:hideMark/>
          </w:tcPr>
          <w:p w:rsidR="00560F56" w:rsidRPr="00560F56" w:rsidRDefault="00560F56"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801</w:t>
            </w:r>
          </w:p>
        </w:tc>
        <w:tc>
          <w:tcPr>
            <w:tcW w:w="851" w:type="dxa"/>
            <w:gridSpan w:val="2"/>
            <w:tcBorders>
              <w:top w:val="nil"/>
              <w:left w:val="nil"/>
              <w:bottom w:val="single" w:sz="4" w:space="0" w:color="595959"/>
              <w:right w:val="single" w:sz="4" w:space="0" w:color="595959"/>
            </w:tcBorders>
            <w:shd w:val="clear" w:color="auto" w:fill="auto"/>
            <w:vAlign w:val="center"/>
            <w:hideMark/>
          </w:tcPr>
          <w:p w:rsidR="00560F56" w:rsidRPr="00560F56" w:rsidRDefault="00560F56"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gridSpan w:val="2"/>
            <w:tcBorders>
              <w:top w:val="nil"/>
              <w:left w:val="nil"/>
              <w:bottom w:val="single" w:sz="4" w:space="0" w:color="595959"/>
              <w:right w:val="single" w:sz="4" w:space="0" w:color="595959"/>
            </w:tcBorders>
            <w:shd w:val="clear" w:color="auto" w:fill="auto"/>
            <w:vAlign w:val="center"/>
            <w:hideMark/>
          </w:tcPr>
          <w:p w:rsidR="00560F56" w:rsidRPr="00560F56" w:rsidRDefault="00560F56"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2246000140</w:t>
            </w:r>
          </w:p>
        </w:tc>
        <w:tc>
          <w:tcPr>
            <w:tcW w:w="567" w:type="dxa"/>
            <w:gridSpan w:val="2"/>
            <w:tcBorders>
              <w:top w:val="nil"/>
              <w:left w:val="nil"/>
              <w:bottom w:val="single" w:sz="4" w:space="0" w:color="595959"/>
              <w:right w:val="single" w:sz="4" w:space="0" w:color="595959"/>
            </w:tcBorders>
            <w:shd w:val="clear" w:color="auto" w:fill="auto"/>
            <w:vAlign w:val="center"/>
            <w:hideMark/>
          </w:tcPr>
          <w:p w:rsidR="00560F56" w:rsidRPr="00560F56" w:rsidRDefault="00560F56"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60F56" w:rsidRPr="00560F56" w:rsidRDefault="00560F56"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3 308,9</w:t>
            </w:r>
          </w:p>
        </w:tc>
      </w:tr>
      <w:tr w:rsidR="00AB4D97" w:rsidRPr="00560F56" w:rsidTr="005379D0">
        <w:trPr>
          <w:cantSplit/>
          <w:trHeight w:val="20"/>
        </w:trPr>
        <w:tc>
          <w:tcPr>
            <w:tcW w:w="4977" w:type="dxa"/>
            <w:gridSpan w:val="4"/>
            <w:tcBorders>
              <w:top w:val="nil"/>
              <w:left w:val="single" w:sz="4" w:space="0" w:color="auto"/>
              <w:bottom w:val="single" w:sz="4" w:space="0" w:color="595959"/>
              <w:right w:val="single" w:sz="4" w:space="0" w:color="595959"/>
            </w:tcBorders>
            <w:shd w:val="clear" w:color="auto" w:fill="auto"/>
            <w:vAlign w:val="center"/>
            <w:hideMark/>
          </w:tcPr>
          <w:p w:rsidR="00560F56" w:rsidRPr="00560F56" w:rsidRDefault="00560F56" w:rsidP="00A61FAF">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государственных услуг (выполнение работ) в сфере рационального использования государственного имущества Томской области учреждениями в соответствии с государственным заданием и предоставление субсидий учреждениям в целях реализации полномочий по обеспечению функционирования объектов государственного имущества Томской области, а также приобретения учреждениями имущества и нематериальных активов</w:t>
            </w:r>
          </w:p>
        </w:tc>
        <w:tc>
          <w:tcPr>
            <w:tcW w:w="708" w:type="dxa"/>
            <w:gridSpan w:val="3"/>
            <w:tcBorders>
              <w:top w:val="nil"/>
              <w:left w:val="nil"/>
              <w:bottom w:val="single" w:sz="4" w:space="0" w:color="595959"/>
              <w:right w:val="single" w:sz="4" w:space="0" w:color="595959"/>
            </w:tcBorders>
            <w:shd w:val="clear" w:color="auto" w:fill="auto"/>
            <w:vAlign w:val="center"/>
            <w:hideMark/>
          </w:tcPr>
          <w:p w:rsidR="00560F56" w:rsidRPr="00560F56" w:rsidRDefault="00560F56"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801</w:t>
            </w:r>
          </w:p>
        </w:tc>
        <w:tc>
          <w:tcPr>
            <w:tcW w:w="851" w:type="dxa"/>
            <w:gridSpan w:val="2"/>
            <w:tcBorders>
              <w:top w:val="nil"/>
              <w:left w:val="nil"/>
              <w:bottom w:val="single" w:sz="4" w:space="0" w:color="595959"/>
              <w:right w:val="single" w:sz="4" w:space="0" w:color="595959"/>
            </w:tcBorders>
            <w:shd w:val="clear" w:color="auto" w:fill="auto"/>
            <w:vAlign w:val="center"/>
            <w:hideMark/>
          </w:tcPr>
          <w:p w:rsidR="00560F56" w:rsidRPr="00560F56" w:rsidRDefault="00560F56"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gridSpan w:val="2"/>
            <w:tcBorders>
              <w:top w:val="nil"/>
              <w:left w:val="nil"/>
              <w:bottom w:val="single" w:sz="4" w:space="0" w:color="595959"/>
              <w:right w:val="single" w:sz="4" w:space="0" w:color="595959"/>
            </w:tcBorders>
            <w:shd w:val="clear" w:color="auto" w:fill="auto"/>
            <w:vAlign w:val="center"/>
            <w:hideMark/>
          </w:tcPr>
          <w:p w:rsidR="00560F56" w:rsidRPr="00560F56" w:rsidRDefault="00560F56"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2246000170</w:t>
            </w:r>
          </w:p>
        </w:tc>
        <w:tc>
          <w:tcPr>
            <w:tcW w:w="567" w:type="dxa"/>
            <w:gridSpan w:val="2"/>
            <w:tcBorders>
              <w:top w:val="nil"/>
              <w:left w:val="nil"/>
              <w:bottom w:val="single" w:sz="4" w:space="0" w:color="595959"/>
              <w:right w:val="single" w:sz="4" w:space="0" w:color="595959"/>
            </w:tcBorders>
            <w:shd w:val="clear" w:color="auto" w:fill="auto"/>
            <w:vAlign w:val="center"/>
            <w:hideMark/>
          </w:tcPr>
          <w:p w:rsidR="00560F56" w:rsidRPr="00560F56" w:rsidRDefault="00560F56"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60F56" w:rsidRPr="00560F56" w:rsidRDefault="00560F56"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81 454,5</w:t>
            </w:r>
          </w:p>
        </w:tc>
      </w:tr>
      <w:tr w:rsidR="00AB4D97" w:rsidRPr="00560F56" w:rsidTr="005379D0">
        <w:trPr>
          <w:cantSplit/>
          <w:trHeight w:val="20"/>
        </w:trPr>
        <w:tc>
          <w:tcPr>
            <w:tcW w:w="4977" w:type="dxa"/>
            <w:gridSpan w:val="4"/>
            <w:tcBorders>
              <w:top w:val="nil"/>
              <w:left w:val="single" w:sz="4" w:space="0" w:color="auto"/>
              <w:bottom w:val="single" w:sz="4" w:space="0" w:color="595959"/>
              <w:right w:val="single" w:sz="4" w:space="0" w:color="595959"/>
            </w:tcBorders>
            <w:shd w:val="clear" w:color="auto" w:fill="auto"/>
            <w:vAlign w:val="center"/>
            <w:hideMark/>
          </w:tcPr>
          <w:p w:rsidR="00560F56" w:rsidRPr="00560F56" w:rsidRDefault="00560F56"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gridSpan w:val="3"/>
            <w:tcBorders>
              <w:top w:val="nil"/>
              <w:left w:val="nil"/>
              <w:bottom w:val="single" w:sz="4" w:space="0" w:color="595959"/>
              <w:right w:val="single" w:sz="4" w:space="0" w:color="595959"/>
            </w:tcBorders>
            <w:shd w:val="clear" w:color="auto" w:fill="auto"/>
            <w:vAlign w:val="center"/>
            <w:hideMark/>
          </w:tcPr>
          <w:p w:rsidR="00560F56" w:rsidRPr="00560F56" w:rsidRDefault="00560F56"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801</w:t>
            </w:r>
          </w:p>
        </w:tc>
        <w:tc>
          <w:tcPr>
            <w:tcW w:w="851" w:type="dxa"/>
            <w:gridSpan w:val="2"/>
            <w:tcBorders>
              <w:top w:val="nil"/>
              <w:left w:val="nil"/>
              <w:bottom w:val="single" w:sz="4" w:space="0" w:color="595959"/>
              <w:right w:val="single" w:sz="4" w:space="0" w:color="595959"/>
            </w:tcBorders>
            <w:shd w:val="clear" w:color="auto" w:fill="auto"/>
            <w:vAlign w:val="center"/>
            <w:hideMark/>
          </w:tcPr>
          <w:p w:rsidR="00560F56" w:rsidRPr="00560F56" w:rsidRDefault="00560F56"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gridSpan w:val="2"/>
            <w:tcBorders>
              <w:top w:val="nil"/>
              <w:left w:val="nil"/>
              <w:bottom w:val="single" w:sz="4" w:space="0" w:color="595959"/>
              <w:right w:val="single" w:sz="4" w:space="0" w:color="595959"/>
            </w:tcBorders>
            <w:shd w:val="clear" w:color="auto" w:fill="auto"/>
            <w:vAlign w:val="center"/>
            <w:hideMark/>
          </w:tcPr>
          <w:p w:rsidR="00560F56" w:rsidRPr="00560F56" w:rsidRDefault="00560F56"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2246000170</w:t>
            </w:r>
          </w:p>
        </w:tc>
        <w:tc>
          <w:tcPr>
            <w:tcW w:w="567" w:type="dxa"/>
            <w:gridSpan w:val="2"/>
            <w:tcBorders>
              <w:top w:val="nil"/>
              <w:left w:val="nil"/>
              <w:bottom w:val="single" w:sz="4" w:space="0" w:color="595959"/>
              <w:right w:val="single" w:sz="4" w:space="0" w:color="595959"/>
            </w:tcBorders>
            <w:shd w:val="clear" w:color="auto" w:fill="auto"/>
            <w:vAlign w:val="center"/>
            <w:hideMark/>
          </w:tcPr>
          <w:p w:rsidR="00560F56" w:rsidRPr="00560F56" w:rsidRDefault="00560F56"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60F56" w:rsidRPr="00560F56" w:rsidRDefault="00560F56"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81 454,5</w:t>
            </w:r>
          </w:p>
        </w:tc>
      </w:tr>
      <w:tr w:rsidR="00AB4D97" w:rsidRPr="00560F56" w:rsidTr="005379D0">
        <w:trPr>
          <w:cantSplit/>
          <w:trHeight w:val="20"/>
        </w:trPr>
        <w:tc>
          <w:tcPr>
            <w:tcW w:w="4977" w:type="dxa"/>
            <w:gridSpan w:val="4"/>
            <w:tcBorders>
              <w:top w:val="nil"/>
              <w:left w:val="single" w:sz="4" w:space="0" w:color="auto"/>
              <w:bottom w:val="single" w:sz="4" w:space="0" w:color="595959"/>
              <w:right w:val="single" w:sz="4" w:space="0" w:color="595959"/>
            </w:tcBorders>
            <w:shd w:val="clear" w:color="auto" w:fill="auto"/>
            <w:vAlign w:val="center"/>
            <w:hideMark/>
          </w:tcPr>
          <w:p w:rsidR="00560F56" w:rsidRPr="00560F56" w:rsidRDefault="00560F56"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бюджетным учреждениям</w:t>
            </w:r>
          </w:p>
        </w:tc>
        <w:tc>
          <w:tcPr>
            <w:tcW w:w="708" w:type="dxa"/>
            <w:gridSpan w:val="3"/>
            <w:tcBorders>
              <w:top w:val="nil"/>
              <w:left w:val="nil"/>
              <w:bottom w:val="single" w:sz="4" w:space="0" w:color="595959"/>
              <w:right w:val="single" w:sz="4" w:space="0" w:color="595959"/>
            </w:tcBorders>
            <w:shd w:val="clear" w:color="auto" w:fill="auto"/>
            <w:vAlign w:val="center"/>
            <w:hideMark/>
          </w:tcPr>
          <w:p w:rsidR="00560F56" w:rsidRPr="00560F56" w:rsidRDefault="00560F56"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801</w:t>
            </w:r>
          </w:p>
        </w:tc>
        <w:tc>
          <w:tcPr>
            <w:tcW w:w="851" w:type="dxa"/>
            <w:gridSpan w:val="2"/>
            <w:tcBorders>
              <w:top w:val="nil"/>
              <w:left w:val="nil"/>
              <w:bottom w:val="single" w:sz="4" w:space="0" w:color="595959"/>
              <w:right w:val="single" w:sz="4" w:space="0" w:color="595959"/>
            </w:tcBorders>
            <w:shd w:val="clear" w:color="auto" w:fill="auto"/>
            <w:vAlign w:val="center"/>
            <w:hideMark/>
          </w:tcPr>
          <w:p w:rsidR="00560F56" w:rsidRPr="00560F56" w:rsidRDefault="00560F56"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gridSpan w:val="2"/>
            <w:tcBorders>
              <w:top w:val="nil"/>
              <w:left w:val="nil"/>
              <w:bottom w:val="single" w:sz="4" w:space="0" w:color="595959"/>
              <w:right w:val="single" w:sz="4" w:space="0" w:color="595959"/>
            </w:tcBorders>
            <w:shd w:val="clear" w:color="auto" w:fill="auto"/>
            <w:vAlign w:val="center"/>
            <w:hideMark/>
          </w:tcPr>
          <w:p w:rsidR="00560F56" w:rsidRPr="00560F56" w:rsidRDefault="00560F56"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2246000170</w:t>
            </w:r>
          </w:p>
        </w:tc>
        <w:tc>
          <w:tcPr>
            <w:tcW w:w="567" w:type="dxa"/>
            <w:gridSpan w:val="2"/>
            <w:tcBorders>
              <w:top w:val="nil"/>
              <w:left w:val="nil"/>
              <w:bottom w:val="single" w:sz="4" w:space="0" w:color="595959"/>
              <w:right w:val="single" w:sz="4" w:space="0" w:color="595959"/>
            </w:tcBorders>
            <w:shd w:val="clear" w:color="auto" w:fill="auto"/>
            <w:vAlign w:val="center"/>
            <w:hideMark/>
          </w:tcPr>
          <w:p w:rsidR="00560F56" w:rsidRPr="00560F56" w:rsidRDefault="00560F56"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610</w:t>
            </w:r>
          </w:p>
        </w:tc>
        <w:tc>
          <w:tcPr>
            <w:tcW w:w="1418" w:type="dxa"/>
            <w:tcBorders>
              <w:top w:val="nil"/>
              <w:left w:val="nil"/>
              <w:bottom w:val="single" w:sz="4" w:space="0" w:color="595959"/>
              <w:right w:val="single" w:sz="4" w:space="0" w:color="auto"/>
            </w:tcBorders>
            <w:shd w:val="clear" w:color="auto" w:fill="auto"/>
            <w:vAlign w:val="center"/>
            <w:hideMark/>
          </w:tcPr>
          <w:p w:rsidR="00560F56" w:rsidRPr="00560F56" w:rsidRDefault="00560F56"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81 454,5</w:t>
            </w:r>
          </w:p>
        </w:tc>
      </w:tr>
      <w:tr w:rsidR="00AB4D97" w:rsidRPr="00560F56" w:rsidTr="005379D0">
        <w:trPr>
          <w:cantSplit/>
          <w:trHeight w:val="20"/>
        </w:trPr>
        <w:tc>
          <w:tcPr>
            <w:tcW w:w="4977" w:type="dxa"/>
            <w:gridSpan w:val="4"/>
            <w:tcBorders>
              <w:top w:val="nil"/>
              <w:left w:val="single" w:sz="4" w:space="0" w:color="auto"/>
              <w:bottom w:val="single" w:sz="4" w:space="0" w:color="595959"/>
              <w:right w:val="single" w:sz="4" w:space="0" w:color="595959"/>
            </w:tcBorders>
            <w:shd w:val="clear" w:color="auto" w:fill="auto"/>
            <w:vAlign w:val="center"/>
            <w:hideMark/>
          </w:tcPr>
          <w:p w:rsidR="00560F56" w:rsidRPr="00560F56" w:rsidRDefault="00560F56" w:rsidP="00A61FAF">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Сопровождение государственной информационной системы </w:t>
            </w:r>
            <w:r w:rsidR="008F0A01">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Информационно-аналитическая система управления государственной собственностью Томской области</w:t>
            </w:r>
            <w:r w:rsidR="008F0A01">
              <w:rPr>
                <w:rFonts w:ascii="PT Astra Serif" w:eastAsia="Times New Roman" w:hAnsi="PT Astra Serif" w:cs="Arial"/>
                <w:sz w:val="20"/>
                <w:szCs w:val="20"/>
                <w:lang w:eastAsia="ru-RU"/>
              </w:rPr>
              <w:t>»</w:t>
            </w:r>
          </w:p>
        </w:tc>
        <w:tc>
          <w:tcPr>
            <w:tcW w:w="708" w:type="dxa"/>
            <w:gridSpan w:val="3"/>
            <w:tcBorders>
              <w:top w:val="nil"/>
              <w:left w:val="nil"/>
              <w:bottom w:val="single" w:sz="4" w:space="0" w:color="595959"/>
              <w:right w:val="single" w:sz="4" w:space="0" w:color="595959"/>
            </w:tcBorders>
            <w:shd w:val="clear" w:color="auto" w:fill="auto"/>
            <w:vAlign w:val="center"/>
            <w:hideMark/>
          </w:tcPr>
          <w:p w:rsidR="00560F56" w:rsidRPr="00560F56" w:rsidRDefault="00560F56"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801</w:t>
            </w:r>
          </w:p>
        </w:tc>
        <w:tc>
          <w:tcPr>
            <w:tcW w:w="851" w:type="dxa"/>
            <w:gridSpan w:val="2"/>
            <w:tcBorders>
              <w:top w:val="nil"/>
              <w:left w:val="nil"/>
              <w:bottom w:val="single" w:sz="4" w:space="0" w:color="595959"/>
              <w:right w:val="single" w:sz="4" w:space="0" w:color="595959"/>
            </w:tcBorders>
            <w:shd w:val="clear" w:color="auto" w:fill="auto"/>
            <w:vAlign w:val="center"/>
            <w:hideMark/>
          </w:tcPr>
          <w:p w:rsidR="00560F56" w:rsidRPr="00560F56" w:rsidRDefault="00560F56"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gridSpan w:val="2"/>
            <w:tcBorders>
              <w:top w:val="nil"/>
              <w:left w:val="nil"/>
              <w:bottom w:val="single" w:sz="4" w:space="0" w:color="595959"/>
              <w:right w:val="single" w:sz="4" w:space="0" w:color="595959"/>
            </w:tcBorders>
            <w:shd w:val="clear" w:color="auto" w:fill="auto"/>
            <w:vAlign w:val="center"/>
            <w:hideMark/>
          </w:tcPr>
          <w:p w:rsidR="00560F56" w:rsidRPr="00560F56" w:rsidRDefault="00560F56"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2246000870</w:t>
            </w:r>
          </w:p>
        </w:tc>
        <w:tc>
          <w:tcPr>
            <w:tcW w:w="567" w:type="dxa"/>
            <w:gridSpan w:val="2"/>
            <w:tcBorders>
              <w:top w:val="nil"/>
              <w:left w:val="nil"/>
              <w:bottom w:val="single" w:sz="4" w:space="0" w:color="595959"/>
              <w:right w:val="single" w:sz="4" w:space="0" w:color="595959"/>
            </w:tcBorders>
            <w:shd w:val="clear" w:color="auto" w:fill="auto"/>
            <w:vAlign w:val="center"/>
            <w:hideMark/>
          </w:tcPr>
          <w:p w:rsidR="00560F56" w:rsidRPr="00560F56" w:rsidRDefault="00560F56"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60F56" w:rsidRPr="00560F56" w:rsidRDefault="00560F56"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2 160,0</w:t>
            </w:r>
          </w:p>
        </w:tc>
      </w:tr>
      <w:tr w:rsidR="00AB4D97" w:rsidRPr="00560F56" w:rsidTr="005379D0">
        <w:trPr>
          <w:cantSplit/>
          <w:trHeight w:val="20"/>
        </w:trPr>
        <w:tc>
          <w:tcPr>
            <w:tcW w:w="4977" w:type="dxa"/>
            <w:gridSpan w:val="4"/>
            <w:tcBorders>
              <w:top w:val="nil"/>
              <w:left w:val="single" w:sz="4" w:space="0" w:color="auto"/>
              <w:bottom w:val="single" w:sz="4" w:space="0" w:color="595959"/>
              <w:right w:val="single" w:sz="4" w:space="0" w:color="595959"/>
            </w:tcBorders>
            <w:shd w:val="clear" w:color="auto" w:fill="auto"/>
            <w:vAlign w:val="center"/>
            <w:hideMark/>
          </w:tcPr>
          <w:p w:rsidR="00560F56" w:rsidRPr="00560F56" w:rsidRDefault="00560F56"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gridSpan w:val="3"/>
            <w:tcBorders>
              <w:top w:val="nil"/>
              <w:left w:val="nil"/>
              <w:bottom w:val="single" w:sz="4" w:space="0" w:color="595959"/>
              <w:right w:val="single" w:sz="4" w:space="0" w:color="595959"/>
            </w:tcBorders>
            <w:shd w:val="clear" w:color="auto" w:fill="auto"/>
            <w:vAlign w:val="center"/>
            <w:hideMark/>
          </w:tcPr>
          <w:p w:rsidR="00560F56" w:rsidRPr="00560F56" w:rsidRDefault="00560F56"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801</w:t>
            </w:r>
          </w:p>
        </w:tc>
        <w:tc>
          <w:tcPr>
            <w:tcW w:w="851" w:type="dxa"/>
            <w:gridSpan w:val="2"/>
            <w:tcBorders>
              <w:top w:val="nil"/>
              <w:left w:val="nil"/>
              <w:bottom w:val="single" w:sz="4" w:space="0" w:color="595959"/>
              <w:right w:val="single" w:sz="4" w:space="0" w:color="595959"/>
            </w:tcBorders>
            <w:shd w:val="clear" w:color="auto" w:fill="auto"/>
            <w:vAlign w:val="center"/>
            <w:hideMark/>
          </w:tcPr>
          <w:p w:rsidR="00560F56" w:rsidRPr="00560F56" w:rsidRDefault="00560F56"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gridSpan w:val="2"/>
            <w:tcBorders>
              <w:top w:val="nil"/>
              <w:left w:val="nil"/>
              <w:bottom w:val="single" w:sz="4" w:space="0" w:color="595959"/>
              <w:right w:val="single" w:sz="4" w:space="0" w:color="595959"/>
            </w:tcBorders>
            <w:shd w:val="clear" w:color="auto" w:fill="auto"/>
            <w:vAlign w:val="center"/>
            <w:hideMark/>
          </w:tcPr>
          <w:p w:rsidR="00560F56" w:rsidRPr="00560F56" w:rsidRDefault="00560F56"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2246000870</w:t>
            </w:r>
          </w:p>
        </w:tc>
        <w:tc>
          <w:tcPr>
            <w:tcW w:w="567" w:type="dxa"/>
            <w:gridSpan w:val="2"/>
            <w:tcBorders>
              <w:top w:val="nil"/>
              <w:left w:val="nil"/>
              <w:bottom w:val="single" w:sz="4" w:space="0" w:color="595959"/>
              <w:right w:val="single" w:sz="4" w:space="0" w:color="595959"/>
            </w:tcBorders>
            <w:shd w:val="clear" w:color="auto" w:fill="auto"/>
            <w:vAlign w:val="center"/>
            <w:hideMark/>
          </w:tcPr>
          <w:p w:rsidR="00560F56" w:rsidRPr="00560F56" w:rsidRDefault="00560F56"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60F56" w:rsidRPr="00560F56" w:rsidRDefault="00560F56"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2 160,0</w:t>
            </w:r>
          </w:p>
        </w:tc>
      </w:tr>
      <w:tr w:rsidR="00AB4D97" w:rsidRPr="00560F56" w:rsidTr="005379D0">
        <w:trPr>
          <w:cantSplit/>
          <w:trHeight w:val="20"/>
        </w:trPr>
        <w:tc>
          <w:tcPr>
            <w:tcW w:w="4977" w:type="dxa"/>
            <w:gridSpan w:val="4"/>
            <w:tcBorders>
              <w:top w:val="nil"/>
              <w:left w:val="single" w:sz="4" w:space="0" w:color="auto"/>
              <w:bottom w:val="single" w:sz="4" w:space="0" w:color="595959"/>
              <w:right w:val="single" w:sz="4" w:space="0" w:color="595959"/>
            </w:tcBorders>
            <w:shd w:val="clear" w:color="auto" w:fill="auto"/>
            <w:vAlign w:val="center"/>
            <w:hideMark/>
          </w:tcPr>
          <w:p w:rsidR="00560F56" w:rsidRPr="00560F56" w:rsidRDefault="00560F56"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gridSpan w:val="3"/>
            <w:tcBorders>
              <w:top w:val="nil"/>
              <w:left w:val="nil"/>
              <w:bottom w:val="single" w:sz="4" w:space="0" w:color="595959"/>
              <w:right w:val="single" w:sz="4" w:space="0" w:color="595959"/>
            </w:tcBorders>
            <w:shd w:val="clear" w:color="auto" w:fill="auto"/>
            <w:vAlign w:val="center"/>
            <w:hideMark/>
          </w:tcPr>
          <w:p w:rsidR="00560F56" w:rsidRPr="00560F56" w:rsidRDefault="00560F56"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801</w:t>
            </w:r>
          </w:p>
        </w:tc>
        <w:tc>
          <w:tcPr>
            <w:tcW w:w="851" w:type="dxa"/>
            <w:gridSpan w:val="2"/>
            <w:tcBorders>
              <w:top w:val="nil"/>
              <w:left w:val="nil"/>
              <w:bottom w:val="single" w:sz="4" w:space="0" w:color="595959"/>
              <w:right w:val="single" w:sz="4" w:space="0" w:color="595959"/>
            </w:tcBorders>
            <w:shd w:val="clear" w:color="auto" w:fill="auto"/>
            <w:vAlign w:val="center"/>
            <w:hideMark/>
          </w:tcPr>
          <w:p w:rsidR="00560F56" w:rsidRPr="00560F56" w:rsidRDefault="00560F56"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gridSpan w:val="2"/>
            <w:tcBorders>
              <w:top w:val="nil"/>
              <w:left w:val="nil"/>
              <w:bottom w:val="single" w:sz="4" w:space="0" w:color="595959"/>
              <w:right w:val="single" w:sz="4" w:space="0" w:color="595959"/>
            </w:tcBorders>
            <w:shd w:val="clear" w:color="auto" w:fill="auto"/>
            <w:vAlign w:val="center"/>
            <w:hideMark/>
          </w:tcPr>
          <w:p w:rsidR="00560F56" w:rsidRPr="00560F56" w:rsidRDefault="00560F56"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2246000870</w:t>
            </w:r>
          </w:p>
        </w:tc>
        <w:tc>
          <w:tcPr>
            <w:tcW w:w="567" w:type="dxa"/>
            <w:gridSpan w:val="2"/>
            <w:tcBorders>
              <w:top w:val="nil"/>
              <w:left w:val="nil"/>
              <w:bottom w:val="single" w:sz="4" w:space="0" w:color="595959"/>
              <w:right w:val="single" w:sz="4" w:space="0" w:color="595959"/>
            </w:tcBorders>
            <w:shd w:val="clear" w:color="auto" w:fill="auto"/>
            <w:vAlign w:val="center"/>
            <w:hideMark/>
          </w:tcPr>
          <w:p w:rsidR="00560F56" w:rsidRPr="00560F56" w:rsidRDefault="00560F56"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60F56" w:rsidRPr="00560F56" w:rsidRDefault="00560F56"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2 160,0</w:t>
            </w:r>
          </w:p>
        </w:tc>
      </w:tr>
      <w:tr w:rsidR="00AB4D97" w:rsidRPr="00560F56" w:rsidTr="005379D0">
        <w:trPr>
          <w:cantSplit/>
          <w:trHeight w:val="20"/>
        </w:trPr>
        <w:tc>
          <w:tcPr>
            <w:tcW w:w="4977" w:type="dxa"/>
            <w:gridSpan w:val="4"/>
            <w:tcBorders>
              <w:top w:val="nil"/>
              <w:left w:val="single" w:sz="4" w:space="0" w:color="auto"/>
              <w:bottom w:val="single" w:sz="4" w:space="0" w:color="595959"/>
              <w:right w:val="single" w:sz="4" w:space="0" w:color="595959"/>
            </w:tcBorders>
            <w:shd w:val="clear" w:color="auto" w:fill="auto"/>
            <w:vAlign w:val="center"/>
            <w:hideMark/>
          </w:tcPr>
          <w:p w:rsidR="00560F56" w:rsidRPr="00560F56" w:rsidRDefault="00560F56" w:rsidP="00A61FAF">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Распоряжение конфискованным имуществом, явившимся орудием совершения или предметом административного правонарушения и обращённым в государственную собственность Томской области</w:t>
            </w:r>
          </w:p>
        </w:tc>
        <w:tc>
          <w:tcPr>
            <w:tcW w:w="708" w:type="dxa"/>
            <w:gridSpan w:val="3"/>
            <w:tcBorders>
              <w:top w:val="nil"/>
              <w:left w:val="nil"/>
              <w:bottom w:val="single" w:sz="4" w:space="0" w:color="595959"/>
              <w:right w:val="single" w:sz="4" w:space="0" w:color="595959"/>
            </w:tcBorders>
            <w:shd w:val="clear" w:color="auto" w:fill="auto"/>
            <w:vAlign w:val="center"/>
            <w:hideMark/>
          </w:tcPr>
          <w:p w:rsidR="00560F56" w:rsidRPr="00560F56" w:rsidRDefault="00560F56"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801</w:t>
            </w:r>
          </w:p>
        </w:tc>
        <w:tc>
          <w:tcPr>
            <w:tcW w:w="851" w:type="dxa"/>
            <w:gridSpan w:val="2"/>
            <w:tcBorders>
              <w:top w:val="nil"/>
              <w:left w:val="nil"/>
              <w:bottom w:val="single" w:sz="4" w:space="0" w:color="595959"/>
              <w:right w:val="single" w:sz="4" w:space="0" w:color="595959"/>
            </w:tcBorders>
            <w:shd w:val="clear" w:color="auto" w:fill="auto"/>
            <w:vAlign w:val="center"/>
            <w:hideMark/>
          </w:tcPr>
          <w:p w:rsidR="00560F56" w:rsidRPr="00560F56" w:rsidRDefault="00560F56"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gridSpan w:val="2"/>
            <w:tcBorders>
              <w:top w:val="nil"/>
              <w:left w:val="nil"/>
              <w:bottom w:val="single" w:sz="4" w:space="0" w:color="595959"/>
              <w:right w:val="single" w:sz="4" w:space="0" w:color="595959"/>
            </w:tcBorders>
            <w:shd w:val="clear" w:color="auto" w:fill="auto"/>
            <w:vAlign w:val="center"/>
            <w:hideMark/>
          </w:tcPr>
          <w:p w:rsidR="00560F56" w:rsidRPr="00560F56" w:rsidRDefault="00560F56"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2246004910</w:t>
            </w:r>
          </w:p>
        </w:tc>
        <w:tc>
          <w:tcPr>
            <w:tcW w:w="567" w:type="dxa"/>
            <w:gridSpan w:val="2"/>
            <w:tcBorders>
              <w:top w:val="nil"/>
              <w:left w:val="nil"/>
              <w:bottom w:val="single" w:sz="4" w:space="0" w:color="595959"/>
              <w:right w:val="single" w:sz="4" w:space="0" w:color="595959"/>
            </w:tcBorders>
            <w:shd w:val="clear" w:color="auto" w:fill="auto"/>
            <w:vAlign w:val="center"/>
            <w:hideMark/>
          </w:tcPr>
          <w:p w:rsidR="00560F56" w:rsidRPr="00560F56" w:rsidRDefault="00560F56"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60F56" w:rsidRPr="00560F56" w:rsidRDefault="00560F56"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1 632,3</w:t>
            </w:r>
          </w:p>
        </w:tc>
      </w:tr>
      <w:tr w:rsidR="00AB4D97" w:rsidRPr="00560F56" w:rsidTr="005379D0">
        <w:trPr>
          <w:cantSplit/>
          <w:trHeight w:val="20"/>
        </w:trPr>
        <w:tc>
          <w:tcPr>
            <w:tcW w:w="4977" w:type="dxa"/>
            <w:gridSpan w:val="4"/>
            <w:tcBorders>
              <w:top w:val="nil"/>
              <w:left w:val="single" w:sz="4" w:space="0" w:color="auto"/>
              <w:bottom w:val="single" w:sz="4" w:space="0" w:color="595959"/>
              <w:right w:val="single" w:sz="4" w:space="0" w:color="595959"/>
            </w:tcBorders>
            <w:shd w:val="clear" w:color="auto" w:fill="auto"/>
            <w:vAlign w:val="center"/>
            <w:hideMark/>
          </w:tcPr>
          <w:p w:rsidR="00560F56" w:rsidRPr="00560F56" w:rsidRDefault="00560F56"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gridSpan w:val="3"/>
            <w:tcBorders>
              <w:top w:val="nil"/>
              <w:left w:val="nil"/>
              <w:bottom w:val="single" w:sz="4" w:space="0" w:color="595959"/>
              <w:right w:val="single" w:sz="4" w:space="0" w:color="595959"/>
            </w:tcBorders>
            <w:shd w:val="clear" w:color="auto" w:fill="auto"/>
            <w:vAlign w:val="center"/>
            <w:hideMark/>
          </w:tcPr>
          <w:p w:rsidR="00560F56" w:rsidRPr="00560F56" w:rsidRDefault="00560F56"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801</w:t>
            </w:r>
          </w:p>
        </w:tc>
        <w:tc>
          <w:tcPr>
            <w:tcW w:w="851" w:type="dxa"/>
            <w:gridSpan w:val="2"/>
            <w:tcBorders>
              <w:top w:val="nil"/>
              <w:left w:val="nil"/>
              <w:bottom w:val="single" w:sz="4" w:space="0" w:color="595959"/>
              <w:right w:val="single" w:sz="4" w:space="0" w:color="595959"/>
            </w:tcBorders>
            <w:shd w:val="clear" w:color="auto" w:fill="auto"/>
            <w:vAlign w:val="center"/>
            <w:hideMark/>
          </w:tcPr>
          <w:p w:rsidR="00560F56" w:rsidRPr="00560F56" w:rsidRDefault="00560F56"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gridSpan w:val="2"/>
            <w:tcBorders>
              <w:top w:val="nil"/>
              <w:left w:val="nil"/>
              <w:bottom w:val="single" w:sz="4" w:space="0" w:color="595959"/>
              <w:right w:val="single" w:sz="4" w:space="0" w:color="595959"/>
            </w:tcBorders>
            <w:shd w:val="clear" w:color="auto" w:fill="auto"/>
            <w:vAlign w:val="center"/>
            <w:hideMark/>
          </w:tcPr>
          <w:p w:rsidR="00560F56" w:rsidRPr="00560F56" w:rsidRDefault="00560F56"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2246004910</w:t>
            </w:r>
          </w:p>
        </w:tc>
        <w:tc>
          <w:tcPr>
            <w:tcW w:w="567" w:type="dxa"/>
            <w:gridSpan w:val="2"/>
            <w:tcBorders>
              <w:top w:val="nil"/>
              <w:left w:val="nil"/>
              <w:bottom w:val="single" w:sz="4" w:space="0" w:color="595959"/>
              <w:right w:val="single" w:sz="4" w:space="0" w:color="595959"/>
            </w:tcBorders>
            <w:shd w:val="clear" w:color="auto" w:fill="auto"/>
            <w:vAlign w:val="center"/>
            <w:hideMark/>
          </w:tcPr>
          <w:p w:rsidR="00560F56" w:rsidRPr="00560F56" w:rsidRDefault="00560F56"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60F56" w:rsidRPr="00560F56" w:rsidRDefault="00560F56"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1 632,3</w:t>
            </w:r>
          </w:p>
        </w:tc>
      </w:tr>
      <w:tr w:rsidR="00AB4D97" w:rsidRPr="00560F56" w:rsidTr="005379D0">
        <w:trPr>
          <w:cantSplit/>
          <w:trHeight w:val="20"/>
        </w:trPr>
        <w:tc>
          <w:tcPr>
            <w:tcW w:w="497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560F56" w:rsidRPr="00560F56" w:rsidRDefault="00560F56"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560F56" w:rsidRPr="00560F56" w:rsidRDefault="00560F56"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801</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60F56" w:rsidRPr="00560F56" w:rsidRDefault="00560F56"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60F56" w:rsidRPr="00560F56" w:rsidRDefault="00560F56"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2246004910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60F56" w:rsidRPr="00560F56" w:rsidRDefault="00560F56"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0F56" w:rsidRPr="00560F56" w:rsidRDefault="00560F56"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1 632,3</w:t>
            </w:r>
          </w:p>
        </w:tc>
      </w:tr>
      <w:tr w:rsidR="00AB4D97" w:rsidRPr="00560F56" w:rsidTr="005379D0">
        <w:trPr>
          <w:cantSplit/>
          <w:trHeight w:val="20"/>
        </w:trPr>
        <w:tc>
          <w:tcPr>
            <w:tcW w:w="4977" w:type="dxa"/>
            <w:gridSpan w:val="4"/>
            <w:tcBorders>
              <w:top w:val="single" w:sz="4" w:space="0" w:color="auto"/>
              <w:left w:val="single" w:sz="4" w:space="0" w:color="auto"/>
              <w:bottom w:val="single" w:sz="4" w:space="0" w:color="595959"/>
              <w:right w:val="single" w:sz="4" w:space="0" w:color="595959"/>
            </w:tcBorders>
            <w:shd w:val="clear" w:color="auto" w:fill="auto"/>
            <w:vAlign w:val="center"/>
            <w:hideMark/>
          </w:tcPr>
          <w:p w:rsidR="00560F56" w:rsidRPr="00560F56" w:rsidRDefault="00560F56" w:rsidP="00A61FAF">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sidR="008F0A01">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Приватизация государственного имущества Томской области</w:t>
            </w:r>
            <w:r w:rsidR="008F0A01">
              <w:rPr>
                <w:rFonts w:ascii="PT Astra Serif" w:eastAsia="Times New Roman" w:hAnsi="PT Astra Serif" w:cs="Arial"/>
                <w:sz w:val="20"/>
                <w:szCs w:val="20"/>
                <w:lang w:eastAsia="ru-RU"/>
              </w:rPr>
              <w:t>»</w:t>
            </w:r>
          </w:p>
        </w:tc>
        <w:tc>
          <w:tcPr>
            <w:tcW w:w="708" w:type="dxa"/>
            <w:gridSpan w:val="3"/>
            <w:tcBorders>
              <w:top w:val="single" w:sz="4" w:space="0" w:color="auto"/>
              <w:left w:val="nil"/>
              <w:bottom w:val="single" w:sz="4" w:space="0" w:color="595959"/>
              <w:right w:val="single" w:sz="4" w:space="0" w:color="595959"/>
            </w:tcBorders>
            <w:shd w:val="clear" w:color="auto" w:fill="auto"/>
            <w:vAlign w:val="center"/>
            <w:hideMark/>
          </w:tcPr>
          <w:p w:rsidR="00560F56" w:rsidRPr="00560F56" w:rsidRDefault="00560F56"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801</w:t>
            </w:r>
          </w:p>
        </w:tc>
        <w:tc>
          <w:tcPr>
            <w:tcW w:w="851" w:type="dxa"/>
            <w:gridSpan w:val="2"/>
            <w:tcBorders>
              <w:top w:val="single" w:sz="4" w:space="0" w:color="auto"/>
              <w:left w:val="nil"/>
              <w:bottom w:val="single" w:sz="4" w:space="0" w:color="595959"/>
              <w:right w:val="single" w:sz="4" w:space="0" w:color="595959"/>
            </w:tcBorders>
            <w:shd w:val="clear" w:color="auto" w:fill="auto"/>
            <w:vAlign w:val="center"/>
            <w:hideMark/>
          </w:tcPr>
          <w:p w:rsidR="00560F56" w:rsidRPr="00560F56" w:rsidRDefault="00560F56"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gridSpan w:val="2"/>
            <w:tcBorders>
              <w:top w:val="single" w:sz="4" w:space="0" w:color="auto"/>
              <w:left w:val="nil"/>
              <w:bottom w:val="single" w:sz="4" w:space="0" w:color="595959"/>
              <w:right w:val="single" w:sz="4" w:space="0" w:color="595959"/>
            </w:tcBorders>
            <w:shd w:val="clear" w:color="auto" w:fill="auto"/>
            <w:vAlign w:val="center"/>
            <w:hideMark/>
          </w:tcPr>
          <w:p w:rsidR="00560F56" w:rsidRPr="00560F56" w:rsidRDefault="00560F56"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2246100000</w:t>
            </w:r>
          </w:p>
        </w:tc>
        <w:tc>
          <w:tcPr>
            <w:tcW w:w="567" w:type="dxa"/>
            <w:gridSpan w:val="2"/>
            <w:tcBorders>
              <w:top w:val="single" w:sz="4" w:space="0" w:color="auto"/>
              <w:left w:val="nil"/>
              <w:bottom w:val="single" w:sz="4" w:space="0" w:color="595959"/>
              <w:right w:val="single" w:sz="4" w:space="0" w:color="595959"/>
            </w:tcBorders>
            <w:shd w:val="clear" w:color="auto" w:fill="auto"/>
            <w:vAlign w:val="center"/>
            <w:hideMark/>
          </w:tcPr>
          <w:p w:rsidR="00560F56" w:rsidRPr="00560F56" w:rsidRDefault="00560F56"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single" w:sz="4" w:space="0" w:color="auto"/>
              <w:left w:val="nil"/>
              <w:bottom w:val="single" w:sz="4" w:space="0" w:color="595959"/>
              <w:right w:val="single" w:sz="4" w:space="0" w:color="auto"/>
            </w:tcBorders>
            <w:shd w:val="clear" w:color="auto" w:fill="auto"/>
            <w:vAlign w:val="center"/>
            <w:hideMark/>
          </w:tcPr>
          <w:p w:rsidR="00560F56" w:rsidRPr="00560F56" w:rsidRDefault="00560F56"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585,0</w:t>
            </w:r>
          </w:p>
        </w:tc>
      </w:tr>
    </w:tbl>
    <w:p w:rsidR="005379D0" w:rsidRDefault="005379D0" w:rsidP="00A61FAF">
      <w:pPr>
        <w:spacing w:after="0" w:line="240" w:lineRule="auto"/>
        <w:jc w:val="both"/>
        <w:outlineLvl w:val="5"/>
        <w:rPr>
          <w:rFonts w:ascii="PT Astra Serif" w:eastAsia="Times New Roman" w:hAnsi="PT Astra Serif" w:cs="Arial"/>
          <w:sz w:val="20"/>
          <w:szCs w:val="20"/>
          <w:lang w:eastAsia="ru-RU"/>
        </w:rPr>
        <w:sectPr w:rsidR="005379D0" w:rsidSect="00F11FD3">
          <w:headerReference w:type="default" r:id="rId7"/>
          <w:pgSz w:w="11906" w:h="16838"/>
          <w:pgMar w:top="1134" w:right="567" w:bottom="1134" w:left="1134" w:header="709" w:footer="709" w:gutter="0"/>
          <w:pgNumType w:start="244"/>
          <w:cols w:space="708"/>
          <w:docGrid w:linePitch="360"/>
        </w:sectPr>
      </w:pPr>
    </w:p>
    <w:tbl>
      <w:tblPr>
        <w:tblW w:w="10080" w:type="dxa"/>
        <w:tblInd w:w="93" w:type="dxa"/>
        <w:tblLayout w:type="fixed"/>
        <w:tblLook w:val="04A0" w:firstRow="1" w:lastRow="0" w:firstColumn="1" w:lastColumn="0" w:noHBand="0" w:noVBand="1"/>
      </w:tblPr>
      <w:tblGrid>
        <w:gridCol w:w="4977"/>
        <w:gridCol w:w="708"/>
        <w:gridCol w:w="851"/>
        <w:gridCol w:w="1559"/>
        <w:gridCol w:w="567"/>
        <w:gridCol w:w="1418"/>
      </w:tblGrid>
      <w:tr w:rsidR="005379D0" w:rsidRPr="00560F56" w:rsidTr="005379D0">
        <w:trPr>
          <w:cantSplit/>
          <w:trHeight w:val="20"/>
          <w:tblHeader/>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tcPr>
          <w:p w:rsidR="005379D0" w:rsidRPr="00560F56" w:rsidRDefault="005379D0" w:rsidP="00F4797B">
            <w:pPr>
              <w:spacing w:after="0" w:line="240" w:lineRule="auto"/>
              <w:jc w:val="center"/>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lastRenderedPageBreak/>
              <w:t xml:space="preserve">Наименование показателей </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5379D0" w:rsidRPr="00560F56" w:rsidRDefault="005379D0" w:rsidP="00F4797B">
            <w:pPr>
              <w:spacing w:after="0" w:line="240" w:lineRule="auto"/>
              <w:jc w:val="center"/>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ГРБС</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379D0" w:rsidRPr="00560F56" w:rsidRDefault="005379D0" w:rsidP="00F4797B">
            <w:pPr>
              <w:spacing w:after="0" w:line="240" w:lineRule="auto"/>
              <w:jc w:val="center"/>
              <w:rPr>
                <w:rFonts w:ascii="PT Astra Serif" w:eastAsia="Times New Roman" w:hAnsi="PT Astra Serif" w:cs="Arial"/>
                <w:sz w:val="20"/>
                <w:szCs w:val="20"/>
                <w:lang w:eastAsia="ru-RU"/>
              </w:rPr>
            </w:pPr>
            <w:proofErr w:type="spellStart"/>
            <w:r w:rsidRPr="00560F56">
              <w:rPr>
                <w:rFonts w:ascii="PT Astra Serif" w:eastAsia="Times New Roman" w:hAnsi="PT Astra Serif" w:cs="Arial"/>
                <w:sz w:val="20"/>
                <w:szCs w:val="20"/>
                <w:lang w:eastAsia="ru-RU"/>
              </w:rPr>
              <w:t>РзПр</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5379D0" w:rsidRPr="00560F56" w:rsidRDefault="005379D0" w:rsidP="00F4797B">
            <w:pPr>
              <w:spacing w:after="0" w:line="240" w:lineRule="auto"/>
              <w:jc w:val="center"/>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ЦСР</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5379D0" w:rsidRPr="00560F56" w:rsidRDefault="005379D0" w:rsidP="00F4797B">
            <w:pPr>
              <w:spacing w:after="0" w:line="240" w:lineRule="auto"/>
              <w:jc w:val="center"/>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ВР</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379D0" w:rsidRPr="00560F56" w:rsidRDefault="005379D0" w:rsidP="00F4797B">
            <w:pPr>
              <w:spacing w:after="0" w:line="240" w:lineRule="auto"/>
              <w:jc w:val="center"/>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Сумма </w:t>
            </w:r>
          </w:p>
        </w:tc>
      </w:tr>
      <w:tr w:rsidR="005379D0" w:rsidRPr="00560F56" w:rsidTr="005379D0">
        <w:trPr>
          <w:cantSplit/>
          <w:trHeight w:val="2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79D0" w:rsidRPr="00560F56" w:rsidRDefault="005379D0" w:rsidP="00A61FAF">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Оценка недвижимости, признание прав и регулирование отношений по государственной собственности</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2246100140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585,0</w:t>
            </w:r>
          </w:p>
        </w:tc>
      </w:tr>
      <w:tr w:rsidR="005379D0" w:rsidRPr="00560F56" w:rsidTr="005379D0">
        <w:trPr>
          <w:cantSplit/>
          <w:trHeight w:val="20"/>
        </w:trPr>
        <w:tc>
          <w:tcPr>
            <w:tcW w:w="4977" w:type="dxa"/>
            <w:tcBorders>
              <w:top w:val="single" w:sz="4" w:space="0" w:color="auto"/>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single" w:sz="4" w:space="0" w:color="auto"/>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801</w:t>
            </w:r>
          </w:p>
        </w:tc>
        <w:tc>
          <w:tcPr>
            <w:tcW w:w="851" w:type="dxa"/>
            <w:tcBorders>
              <w:top w:val="single" w:sz="4" w:space="0" w:color="auto"/>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single" w:sz="4" w:space="0" w:color="auto"/>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2246100140</w:t>
            </w:r>
          </w:p>
        </w:tc>
        <w:tc>
          <w:tcPr>
            <w:tcW w:w="567" w:type="dxa"/>
            <w:tcBorders>
              <w:top w:val="single" w:sz="4" w:space="0" w:color="auto"/>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single" w:sz="4" w:space="0" w:color="auto"/>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175,0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2246100140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175,0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бюджетные ассигнования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2246100140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410,0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Уплата налогов, сборов и иных платежей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2246100140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850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410,0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Совершенствование системы учета и контроля государственного имущества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2246200000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23 287,5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Выполнение государственных работ в сфере совершенствования системы учета и контроля государственного имущества Томской области учреждением в соответствии с государственным заданием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2246202580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23 287,5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2246202580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23 287,5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бюджетным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2246202580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23 287,5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2246400000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70 846,1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2246401000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70 846,1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2246401000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67 343,3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2246401000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67 343,3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2246401000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3 480,8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2246401000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3 480,8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бюджетные ассигнования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2246401000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22,0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Уплата налогов, сборов и иных платежей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2246401000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850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22,0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Национальная экономика</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0400</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2 894,0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Другие вопросы в области национальной экономики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0412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2 894,0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Эффективное управление государственным имуществом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0412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2200000000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2 894,0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Рациональное использование государственного имущества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0412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2246000000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351,6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Оценка недвижимости, признание прав и регулирование отношений по государственной собственности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0412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2246000140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351,6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0412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2246000140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351,6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0412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2246000140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351,6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Проведение комплексных кадастровых работ на территории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0412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2246300000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2 542,4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Проведение комплексных кадастровых работ на территории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0412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2246340110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2 542,4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Межбюджетные трансферты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0412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2246340110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2 542,4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0412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2246340110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2 542,4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lastRenderedPageBreak/>
              <w:t>Законодательная Дума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802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 </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309 345,6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Общегосударственные вопросы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0100</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309 345,6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309 345,6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Непрограммное направление деятельности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9900000000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309 345,6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3"/>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Обеспечение деятельности сенаторов Российской Федерации и их помощников в субъектах Российской Федерации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3"/>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3"/>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3"/>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9900051420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3"/>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3"/>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1 376,4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9900051420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860,0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9900051420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860,0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9900051420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516,4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9900051420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516,4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3"/>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Руководство и управление в сфере установленных функций органов государственной власти и иных государственных органов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3"/>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3"/>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3"/>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9900100000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3"/>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3"/>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282 044,7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9900101000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282 044,7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9900101000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250 327,4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9900101000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250 327,4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9900101000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31 717,3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9900101000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31 717,3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3"/>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Информационное освещение деятельности органов государственной власти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3"/>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3"/>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3"/>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9900900000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3"/>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3"/>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15 827,7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Информационное освещение деятельности органов государственной власти Томской области и поддержка средств массовой информации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9900998700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15 827,7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Осуществление закупок в части приобретения работ, услуг по освещению деятельности органов государственной власти Томской области в средствах массовой информации, печатных изданиях, в информационно-телекоммуникационной сети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Интернет</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9900998730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15 827,7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9900998730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15 827,7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9900998730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15 827,7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3"/>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Организация и осуществление мероприятий, связанных с популяризацией деятельности органов </w:t>
            </w:r>
            <w:proofErr w:type="spellStart"/>
            <w:r w:rsidRPr="00560F56">
              <w:rPr>
                <w:rFonts w:ascii="PT Astra Serif" w:eastAsia="Times New Roman" w:hAnsi="PT Astra Serif" w:cs="Arial"/>
                <w:sz w:val="20"/>
                <w:szCs w:val="20"/>
                <w:lang w:eastAsia="ru-RU"/>
              </w:rPr>
              <w:t>государcтвенной</w:t>
            </w:r>
            <w:proofErr w:type="spellEnd"/>
            <w:r w:rsidRPr="00560F56">
              <w:rPr>
                <w:rFonts w:ascii="PT Astra Serif" w:eastAsia="Times New Roman" w:hAnsi="PT Astra Serif" w:cs="Arial"/>
                <w:sz w:val="20"/>
                <w:szCs w:val="20"/>
                <w:lang w:eastAsia="ru-RU"/>
              </w:rPr>
              <w:t xml:space="preserve"> власти Томской области и иных государственных органов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3"/>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3"/>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3"/>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9901000000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3"/>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3"/>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10 096,8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Представительские и иные расходы, связанные с популяризацией деятельности органов государственной власти Томской области и иных государственных органов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9901002560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10 096,8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lastRenderedPageBreak/>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9901002560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9 052,3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9901002560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9 052,3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Социальное обеспечение и иные выплаты населению</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9901002560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1 044,5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Премии и гранты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9901002560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350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1 044,5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Контрольно-счетная палата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803</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 </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73 740,7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Общегосударственные вопросы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803</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0100</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73 740,7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803</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0106</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73 740,7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Непрограммное направление деятельности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803</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0106</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9900000000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73 740,7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3"/>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Руководство и управление в сфере установленных функций органов государственной власти и иных государственных органов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3"/>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803</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3"/>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0106</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3"/>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9900100000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3"/>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3"/>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73 740,7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803</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0106</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9900101000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73 740,7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803</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0106</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9900101000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68 737,5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803</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0106</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9900101000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68 737,5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803</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0106</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9900101000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4 689,5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803</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0106</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9900101000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4 689,5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бюджетные ассигнования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803</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0106</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9900101000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313,7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Уплата налогов, сборов и иных платежей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803</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0106</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9900101000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850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313,7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Администрация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 </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2 512 612,5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Общегосударственные вопросы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0100</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2 201 501,7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7 880,0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Непрограммное направление деятельности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9900000000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7 880,0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3"/>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Обеспечение деятельности депутатов Государственной Думы и их помощников в избирательных округах</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3"/>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3"/>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3"/>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9900051410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3"/>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3"/>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6 770,0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9900051410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975,4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9900051410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975,4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9900051410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5 794,6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9900051410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5 794,6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3"/>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Обеспечение деятельности сенаторов Российской Федерации и их помощников в субъектах Российской Федерации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3"/>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3"/>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3"/>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9900051420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3"/>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3"/>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1 110,0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9900051420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340,0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9900051420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340,0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lastRenderedPageBreak/>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9900051420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770,0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9900051420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770,0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903 071,8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Обеспечение безопасности населения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1400000000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11 707,8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Проведение комплекса мероприятий, направленных на обеспечение мобилизационной подготовки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1446700000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11 707,8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Содержание (эксплуатация) действующих специальных объектов, объектов инфраструктуры в готовности к использованию по назначению</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1446702570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11 707,8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1446702570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10 907,8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1446702570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10 907,8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бюджетные ассигнования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1446702570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Уплата налогов, сборов и иных платежей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1446702570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850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Непрограммное направление деятельности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9900000000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891 364,0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3"/>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Руководство и управление в сфере установленных функций органов государственной власти и иных государственных органов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3"/>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3"/>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3"/>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9900100000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3"/>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3"/>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891 364,0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9900101000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891 364,0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9900101000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763 511,2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9900101000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763 511,2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9900101000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121 972,8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9900101000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121 972,8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бюджетные ассигнования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9900101000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5 880,0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Уплата налогов, сборов и иных платежей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9900101000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850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5 880,0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Судебная система</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1 881,6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Непрограммное направление деятельности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9900000000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1 881,6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3"/>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3"/>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3"/>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3"/>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9900051200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3"/>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3"/>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1 881,6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Межбюджетные трансферты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9900051200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1 881,6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Субвенции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9900051200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530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1 881,6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Международные отношения и международное сотрудничество</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0108</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5 753,3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Улучшение инвестиционного климата и развитие экспорта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0108</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0100000000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5 753,3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Развитие внешних связей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0108</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0146100000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5 753,3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Международные культурные, научные и информационные связи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0108</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0146102010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5 753,3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0108</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0146102010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5 753,3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lastRenderedPageBreak/>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0108</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0146102010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5 753,3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Другие общегосударственные вопросы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1 282 915,0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Улучшение инвестиционного климата и развитие экспорта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0100000000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18 894,6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Развитие внешних связей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0146100000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18 894,6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Членские взносы Томской области на реализацию решений и программ Совета Межрегиональной ассоциации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Сибирское соглашение</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 xml:space="preserve">, координационных советов и содержание Исполнительного комитета Межрегиональной ассоциации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Сибирское соглашение</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0146100340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18 894,6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бюджетные ассигнования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0146100340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18 894,6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Уплата налогов, сборов и иных платежей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0146100340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850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18 894,6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Развитие предпринимательства и повышение эффективности государственного управления социально-экономическим развитием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0300000000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32 220,1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Эффективное управление социально-экономическим развитием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0346100000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32 220,1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Приобретение статистических, научно-исследовательских и социологических материалов, информационных услуг, включая модернизацию и обновление программного обеспечения, проведение научно-исследовательских и социологических работ, семинаров</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0346102040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0346102040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0346102040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Актуализация и мониторинг Стратегии социально-экономического развития Томской области до 2030 года и внедрение методов стратегического планирования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0346102050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30 220,1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0346102050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30 220,1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0346102050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30 220,1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Социальная поддержка населения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1100000000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39 420,1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Исполнение обязательств по предоставлению отдельным категориям граждан бесплатной юридической помощи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1146100000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39 420,1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Субсидия Адвокатской палате Томской области на оплату труда и компенсацию расходов адвокатам, являющимся участниками государственной системы бесплатной юридической помощи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1146100770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1 275,0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1146100770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1 275,0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1146100770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630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1 275,0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Реализация государственной политики в области обеспечения граждан бесплатной юридической помощью</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1146100780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38 095,1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1146100780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30 424,6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Расходы на выплаты персоналу казенных учреждений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1146100780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30 424,6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1146100780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7 670,5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1146100780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7 670,5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Субсидия Томской областной нотариальной палате на компенсацию оплаты нотариальных действий, совершенных нотариусами бесплатно в рамках государственной системы бесплатной юридической помощи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1146104650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1146104650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1146104650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630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Обеспечение безопасности населения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1400000000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6 415,2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Снижение количества правонарушений</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1446400000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6 415,2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Выплата гражданам за добровольную сдачу незаконно хранившихся оружия, боеприпасов, взрывчатых веществ и взрывных устройств</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1446400510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1446400510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1446400510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Социальное обеспечение и иные выплаты населению</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1446400510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994,0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выплаты населению</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1446400510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360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994,0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Материально-техническое обеспечение и стимулирование деятельности народных дружинников, членов общественных объединений правоохранительной направленности, участвующих в обеспечении правопорядка, профилактике правонарушений и наркомании на территории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1446402310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2 360,0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Социальное обеспечение и иные выплаты населению</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1446402310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2 360,0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выплаты населению</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1446402310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360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2 360,0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Проведение областного ежегодного конкурса на лучшее муниципальное образование Томской области по профилактике правонарушений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1446440860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Межбюджетные трансферты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1446440860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межбюджетные трансферты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1446440860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Осуществление части переданных полномочий по составлению протоколов об административных правонарушениях, посягающих на общественный порядок и общественную безопасность</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1446457010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2 455,2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Межбюджетные трансферты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1446457010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2 455,2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Субвенции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1446457010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530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2 455,2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Развитие информационного общества в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2000000000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757 955,4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lastRenderedPageBreak/>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Обеспечение внедрения информационно-коммуникационных технологий в деятельность исполнительных органов Томской области, предоставление государственных и муниципальных услуг на базе многофункциональных центров</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2046100000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665 403,8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Расходы за счет доходов от платных услуг, оказываемых областными государственными казенными учреждениями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2046100092</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32 371,4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2046100092</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21 752,2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Расходы на выплаты персоналу казенных учреждений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2046100092</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21 752,2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2046100092</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10 609,2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2046100092</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10 609,2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бюджетные ассигнования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2046100092</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Уплата налогов, сборов и иных платежей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2046100092</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850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Обеспечение внедрения информационно-коммуникационных технологий в деятельность исполнительных органов и иных государственных органов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2046102270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93 147,6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2046102270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93 147,6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бюджетным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2046102270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93 147,6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государственных и муниципальных услуг на базе многофункциональных центров</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2046102280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539 884,8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2046102280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440 172,8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Расходы на выплаты персоналу казенных учреждений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2046102280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440 172,8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2046102280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98 752,0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2046102280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98 752,0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бюджетные ассигнования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2046102280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960,0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Уплата налогов, сборов и иных платежей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2046102280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850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960,0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Поддержка региональных проектов в сфере информационных технологий</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2046200000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79 297,8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Развитие и эксплуатация региональной инфраструктуры электронного правительства</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2046202290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73 041,1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2046202290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73 041,1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2046202290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73 041,1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Реализация комплексной системы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Открытое правительство</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 систем информационно-аналитического обеспечения деятельности исполнительных органов Томской области, обеспечение высокого уровня доступности информации и технологий для населения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2046202300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6 256,7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2046202300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6 256,7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2046202300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6 256,7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lastRenderedPageBreak/>
              <w:t xml:space="preserve">Региональный проект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Цифровое государственное управление</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20WЦ400000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13 253,8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Развитие региональных информационных систем в целях интеграции с витриной данных органов государственной власти и органов управления государственными внебюджетными фондами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20WЦ455440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13 253,8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20WЦ455440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13 253,8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20WЦ455440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13 253,8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Повышение эффективности регионального и муниципального управления в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2300000000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428 009,6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Государственная поддержка развития местного самоуправления в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2346000000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28 489,5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Оказание содействия повышению эффективности деятельности органов местного самоуправления муниципальных образований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2346002390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1 225,4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2346002390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1 225,4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2346002390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1 225,4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Осуществление отдельных государственных полномочий по созданию и обеспечению деятельности административных комиссий в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2346040940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27 264,1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Межбюджетные трансферты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2346040940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27 264,1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Субвенции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2346040940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530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27 264,1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Награды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2346400000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3 164,3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Организация вручения наград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2346402450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905,4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2346402450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905,4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2346402450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905,4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Разовое денежное поощрение лицам, награжденным орденом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Томская слава</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 xml:space="preserve"> в соответствии с постановлением Губернатора Томской области от 1 апреля 2013 года № 36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О наградах Губернатора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2346420480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510,0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Социальное обеспечение и иные выплаты населению</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2346420480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510,0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Публичные нормативные выплаты гражданам несоциального характера</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2346420480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330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510,0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Разовое денежное поощрение к наградам и почетному званию в Томской области в соответствии с Законом Томской области от 14 июля 1998 года № 13-ОЗ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О наградах и почетном звании в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2346420490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1 748,9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Социальное обеспечение и иные выплаты населению</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2346420490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1 748,9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Публичные нормативные выплаты гражданам несоциального характера</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2346420490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330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1 748,9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Обеспечение необходимым и обоснованным набором ресурсов деятельности Администрации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2346600000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385 823,1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Эксплуатационно-техническое, транспортное обеспечение и сопровождение деятельности органов государственной власти Томской области, иных государственных органов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2346602340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385 823,1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2346602340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385 823,1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бюджетным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2346602340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385 823,1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lastRenderedPageBreak/>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Укрепление единства российской нации и этнокультурное развитие народов России на территории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2346900000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3 937,6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Реализация мероприятий по укреплению единства российской нации и этнокультурному развитию народов России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23469R5160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1 364,3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23469R5160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1 364,3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23469R5160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1 364,3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Поддержка экономического и социального развития коренных малочисленных народов Севера, Сибири и Дальнего Востока</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23469RЕ330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2 573,3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23469RЕ330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2 573,3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23469RЕ330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2 573,3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Поддержка и сохранение русского языка</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2347000000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2 055,0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Сохранение русского языка, как языка межкультурного диалога</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2347002410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2 055,0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2347002410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2 055,0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2347002410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2 055,0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Профилактика экстремизма на национальной и религиозной почве</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2347300000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216,2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Проведение социологических исследований в целях профилактики экстремизма на национальной и религиозной почве и минимизации его последствий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2347302400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216,2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2347302400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216,2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2347302400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216,2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Содействие развитию российского казачества на территории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2347400000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1 200,9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Развитие российского казачества и создание условий для несения ими государственной и иной службы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2347402420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1 200,9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2347402420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1 200,9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2347402420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1 200,9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Социальная и культурная адаптация и интеграция иностранных граждан на территории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2347500000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1 505,4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Социальная и культурная адаптация иностранных граждан</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2347502430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1 505,4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2347502430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1 505,4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2347502430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1 505,4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Организация деятельности Общественной палаты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2347700000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1 617,6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Содержание аппарата Общественной палаты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2347702440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1 617,6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2347702440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1 617,6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бюджетным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2347702440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1 617,6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Национальная экономика</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0400</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109 840,9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Другие вопросы в области национальной экономики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0412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109 840,9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lastRenderedPageBreak/>
              <w:t xml:space="preserve">Государственная программа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Развитие предпринимательства и повышение эффективности государственного управления социально-экономическим развитием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0412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0300000000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104 213,9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Ведомственный проект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Реализация проектов, отобранных по итогам проведения конкурсного отбора и направленных на создание условий для развития туризма</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0412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0338100000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6 500,0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Возмещение части транспортных расходов субъектам туристской деятельности на прием и обслуживание туристов в регионе</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0412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0338103740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бюджетные ассигнования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0412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0338103740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0412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0338103740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Возмещение части затрат юридическим лицам (за исключением государственных (муниципальных) учреждений) и индивидуальным предпринимателям, связанных с реализацией предпринимательских проектов в сфере внутреннего и въездного туризма на территории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0412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0338105050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бюджетные ассигнования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0412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0338105050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0412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0338105050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Развитие внутреннего и въездного туризма в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0412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0346500000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24 085,9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Развитие комфортной информационной среды, повышение уровня информированности и компетенции специалистов, продвижение региона в сфере туризма</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0412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0346502540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1 875,3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0412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0346502540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1 875,3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0412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0346502540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1 875,3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Субсидия Союзу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Торгово-промышленная палата Томской области</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 xml:space="preserve"> на финансовое обеспечение затрат, связанных с развитием и обеспечением деятельности проектного офиса по развитию туризма и индустрии гостеприимства Томской области, в том числе на продвижение туристских ресурсов, туристской индустрии и туристского продукта Томской области на российский и международный рынок, повышение уровня компетенции, взаимодействия участников туристического рынка и повышение качества оказываемых ими услуг</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0412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0346504640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8 030,3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0412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0346504640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8 030,3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0412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0346504640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630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8 030,3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Реализация проектов,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0412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0346541040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9 180,3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Межбюджетные трансферты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0412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0346541040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9 180,3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0412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0346541040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9 180,3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lastRenderedPageBreak/>
              <w:t>Реализация проектов, отобранных по итогам проведения конкурса проектов детского и социального туризма</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0412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0346541180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Межбюджетные трансферты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0412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0346541180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0412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0346541180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Региональный проект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Создание номерного фонда, инфраструктуры и новых точек притяжения</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0412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03WП100000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46 389,8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Реализация проектов по развитию общественной территории муниципального образования, в том числе мероприятий (результатов) по обустройству туристского центра города на территории муниципального образования в соответствии с туристским кодом центра города</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0412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03WП15Е310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46 389,8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Межбюджетные трансферты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0412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03WП15Е310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46 389,8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0412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03WП15Е310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46 389,8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Региональный проект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Производительность труда</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0412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03WЭ200000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27 238,2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Государственная поддержка субъектов Российской Федерации в целях достижения результатов федерального проекта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Производительность труда</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0412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03WЭ252890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20 738,2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Субсидия Союзу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Торгово-промышленная палата Томской области</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 xml:space="preserve"> на реализацию мероприятий федерального проекта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Производительность труда</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0412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03WЭ252891</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20 738,2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0412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03WЭ252891</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20 738,2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0412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03WЭ252891</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630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20 738,2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Государственная поддержка субъектов Российской Федерации в целях достижения результатов федерального проекта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Производительность труда</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 xml:space="preserve"> без </w:t>
            </w:r>
            <w:proofErr w:type="spellStart"/>
            <w:r w:rsidRPr="00560F56">
              <w:rPr>
                <w:rFonts w:ascii="PT Astra Serif" w:eastAsia="Times New Roman" w:hAnsi="PT Astra Serif" w:cs="Arial"/>
                <w:sz w:val="20"/>
                <w:szCs w:val="20"/>
                <w:lang w:eastAsia="ru-RU"/>
              </w:rPr>
              <w:t>софинансирования</w:t>
            </w:r>
            <w:proofErr w:type="spellEnd"/>
            <w:r w:rsidRPr="00560F56">
              <w:rPr>
                <w:rFonts w:ascii="PT Astra Serif" w:eastAsia="Times New Roman" w:hAnsi="PT Astra Serif" w:cs="Arial"/>
                <w:sz w:val="20"/>
                <w:szCs w:val="20"/>
                <w:lang w:eastAsia="ru-RU"/>
              </w:rPr>
              <w:t xml:space="preserve"> из федерального бюджета</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0412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03WЭ2А2890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6 500,0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Субсидия Союзу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Торгово-промышленная палата Томской области</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 xml:space="preserve"> на реализацию мероприятий федерального проекта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Производительность труда</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 xml:space="preserve"> без </w:t>
            </w:r>
            <w:proofErr w:type="spellStart"/>
            <w:r w:rsidRPr="00560F56">
              <w:rPr>
                <w:rFonts w:ascii="PT Astra Serif" w:eastAsia="Times New Roman" w:hAnsi="PT Astra Serif" w:cs="Arial"/>
                <w:sz w:val="20"/>
                <w:szCs w:val="20"/>
                <w:lang w:eastAsia="ru-RU"/>
              </w:rPr>
              <w:t>софинансирования</w:t>
            </w:r>
            <w:proofErr w:type="spellEnd"/>
            <w:r w:rsidRPr="00560F56">
              <w:rPr>
                <w:rFonts w:ascii="PT Astra Serif" w:eastAsia="Times New Roman" w:hAnsi="PT Astra Serif" w:cs="Arial"/>
                <w:sz w:val="20"/>
                <w:szCs w:val="20"/>
                <w:lang w:eastAsia="ru-RU"/>
              </w:rPr>
              <w:t xml:space="preserve"> из федерального бюджета</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0412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03WЭ2А2891</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6 500,0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0412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03WЭ2А2891</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6 500,0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0412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03WЭ2А2891</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630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6 500,0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Развитие сельского хозяйства, рынков сырья и продовольствия в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0412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0600000000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5 627,0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Ведомственный проект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Создание конкурентоспособного производства пищевой продукции и переработки дикорастущего сырья в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0412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0639100000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3 927,0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Возмещение части затрат, связанных с реализацией бизнес-проектов, направленных на развитие сферы заготовки и переработки дикорастущего, пищевого сырья в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0412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0639102030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3 927,0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бюджетные ассигнования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0412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0639102030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3 927,0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0412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0639102030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3 927,0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lastRenderedPageBreak/>
              <w:t xml:space="preserve">Ведомственный проект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Продвижение региональной продукции, произведенной с использованием дикорастущего, пищевого сырья на внутренние и внешние рынки сбыта</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0412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0639500000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1 700,0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Организация участия в торгово-экономических миссиях, выставках, конференциях и других общероссийских и зарубежных мероприятиях, направленных на продвижение региональной пищевой продукции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0412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0639500430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1 700,0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0412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0639500430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1 700,0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0412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0639500430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1 700,0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Образование</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0700</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49 798,3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Профессиональная подготовка, переподготовка и повышение квалификации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49 798,3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Повышение эффективности регионального и муниципального управления в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2300000000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49 798,3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Развитие государственной гражданской и муниципальной службы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2346200000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45 444,0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Обеспечение реализации предусмотренных действующим законодательством полномочий органов государственной власти Томской области в сфере профессионального развития государственных гражданских служащих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2346202470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28 748,7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2346202470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28 748,7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бюджетным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2346202470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28 748,7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Обеспечение реализации предусмотренных действующим законодательством полномочий органов государственной власти Томской области в сфере проведения мероприятий, направленных на развитие муниципальной службы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2346202490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16 695,3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2346202490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16 695,3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бюджетным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2346202490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16 695,3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Реализация Государственного плана подготовки управленческих кадров для организаций народного хозяйства Российской Федерации на территории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2346300000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4 354,3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Обеспечение реализации предусмотренных действующим законодательством полномочий органов государственной власти Томской области в сфере содействия в развитии кадрового потенциала организаций приоритетных отраслей экономики и социальной сферы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2346302500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3 306,4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2346302500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3 306,4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бюджетным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2346302500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3 306,4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Подготовка управленческих кадров для организаций народного хозяйства Российской Федерации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23463R0660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1 047,9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23463R0660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1 047,9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автономным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23463R0660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1 047,9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Социальная политика</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1000</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19 991,6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Прикладные научные исследования в области социальной политики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6 699,7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lastRenderedPageBreak/>
              <w:t xml:space="preserve">Государственная программа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Повышение эффективности регионального и муниципального управления в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2300000000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6 699,7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Поддержка социально ориентированных некоммерческих организаций</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2346700000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6 699,7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Проведение социологических исследований по выявлению состояния институтов гражданского общества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2346704670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6 699,7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2346704670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6 699,7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2346704670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6 699,7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Другие вопросы в области социальной политики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1006</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13 291,9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Повышение эффективности регионального и муниципального управления в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1006</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2300000000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13 291,9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Поддержка социально ориентированных некоммерческих организаций</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1006</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2346700000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13 291,9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на конкурсной основе субсидий для реализации социальных проектов</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1006</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2346700580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12 667,7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1006</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2346700580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12 667,7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1006</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2346700580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630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12 667,7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Организация и проведение мероприятий, направленных на методическую поддержку деятельности социально ориентированных некоммерческих организаций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1006</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2346700590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624,2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1006</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2346700590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624,2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1006</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2346700590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624,2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Средства массовой информации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1200</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131 480,0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Другие вопросы в области средств массовой информации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1204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131 480,0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Развитие информационного общества в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1204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2000000000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131 480,0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Информирование населения о деятельности и решениях исполнительных органов Томской области и информационно-разъяснительная работа по актуальным социально значимым вопросам</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1204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2046000000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131 480,0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Исследовательская, презентационная, издательская работа, связанная с информированием жителей Томской области о социально значимых, экономических, политических и культурных событиях региона</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1204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2046000110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11 790,0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1204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2046000110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11 790,0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1204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2046000110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11 790,0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Информационное освещение деятельности органов государственной власти Томской области и поддержка средств массовой информации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1204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2046098700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119 690,0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lastRenderedPageBreak/>
              <w:t xml:space="preserve">Осуществление закупок в части приобретения работ, услуг по освещению деятельности органов государственной власти Томской области в средствах массовой информации, печатных изданиях, в информационно-телекоммуникационной сети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Интернет</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1204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2046098730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29 890,0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1204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2046098730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29 890,0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1204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2046098730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29 890,0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Осуществление закупок в части приобретения работ, услуг по размещению и распространению материалов, в том числе носящих аудиовизуальный характер, о деятельности органов государственной власти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1204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2046098740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17 600,0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1204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2046098740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17 600,0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1204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2046098740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17 600,0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Осуществление закупок в части приобретения работ, услуг по производству аудиовизуальной продукции о деятельности органов государственной власти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1204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2046098750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1 100,0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1204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2046098750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1 100,0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1204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2046098750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1 100,0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Осуществление закупок в части приобретения работ, услуг по трансляции в теле- или радиоэфире (в том числе в рамках новостной программы или отдельной передачи) информации о деятельности органов государственной власти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1204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2046098760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71 100,0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1204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2046098760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71 100,0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1204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2046098760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71 100,0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Представительство Томской области при Правительстве РФ</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805</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 </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71 302,9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Общегосударственные вопросы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805</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0100</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71 302,9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Другие общегосударственные вопросы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805</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71 302,9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Непрограммное направление деятельности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805</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9900000000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71 302,9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3"/>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Руководство и управление в сфере установленных функций органов государственной власти и иных государственных органов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3"/>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805</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3"/>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3"/>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9900100000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3"/>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3"/>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71 302,9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805</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9900101000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71 302,9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805</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9900101000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35 925,6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805</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9900101000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35 925,6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805</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9900101000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35 122,3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805</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9900101000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35 122,3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бюджетные ассигнования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805</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9900101000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255,0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Уплата налогов, сборов и иных платежей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805</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9900101000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850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255,0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Департамент финансов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806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 </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AA6EB9">
            <w:pPr>
              <w:spacing w:after="0" w:line="240" w:lineRule="auto"/>
              <w:jc w:val="right"/>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 xml:space="preserve">20 </w:t>
            </w:r>
            <w:r w:rsidR="00AA6EB9">
              <w:rPr>
                <w:rFonts w:ascii="PT Astra Serif" w:eastAsia="Times New Roman" w:hAnsi="PT Astra Serif" w:cs="Arial"/>
                <w:b/>
                <w:bCs/>
                <w:sz w:val="20"/>
                <w:szCs w:val="20"/>
                <w:lang w:eastAsia="ru-RU"/>
              </w:rPr>
              <w:t>111</w:t>
            </w:r>
            <w:r w:rsidRPr="00560F56">
              <w:rPr>
                <w:rFonts w:ascii="PT Astra Serif" w:eastAsia="Times New Roman" w:hAnsi="PT Astra Serif" w:cs="Arial"/>
                <w:b/>
                <w:bCs/>
                <w:sz w:val="20"/>
                <w:szCs w:val="20"/>
                <w:lang w:eastAsia="ru-RU"/>
              </w:rPr>
              <w:t xml:space="preserve"> </w:t>
            </w:r>
            <w:r w:rsidR="00AA6EB9">
              <w:rPr>
                <w:rFonts w:ascii="PT Astra Serif" w:eastAsia="Times New Roman" w:hAnsi="PT Astra Serif" w:cs="Arial"/>
                <w:b/>
                <w:bCs/>
                <w:sz w:val="20"/>
                <w:szCs w:val="20"/>
                <w:lang w:eastAsia="ru-RU"/>
              </w:rPr>
              <w:t>621</w:t>
            </w:r>
            <w:r w:rsidRPr="00560F56">
              <w:rPr>
                <w:rFonts w:ascii="PT Astra Serif" w:eastAsia="Times New Roman" w:hAnsi="PT Astra Serif" w:cs="Arial"/>
                <w:b/>
                <w:bCs/>
                <w:sz w:val="20"/>
                <w:szCs w:val="20"/>
                <w:lang w:eastAsia="ru-RU"/>
              </w:rPr>
              <w:t>,</w:t>
            </w:r>
            <w:r w:rsidR="00AA6EB9">
              <w:rPr>
                <w:rFonts w:ascii="PT Astra Serif" w:eastAsia="Times New Roman" w:hAnsi="PT Astra Serif" w:cs="Arial"/>
                <w:b/>
                <w:bCs/>
                <w:sz w:val="20"/>
                <w:szCs w:val="20"/>
                <w:lang w:eastAsia="ru-RU"/>
              </w:rPr>
              <w:t>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lastRenderedPageBreak/>
              <w:t>Общегосударственные вопросы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0100</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992257">
            <w:pPr>
              <w:spacing w:after="0" w:line="240" w:lineRule="auto"/>
              <w:jc w:val="right"/>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5 </w:t>
            </w:r>
            <w:r w:rsidR="00992257">
              <w:rPr>
                <w:rFonts w:ascii="PT Astra Serif" w:eastAsia="Times New Roman" w:hAnsi="PT Astra Serif" w:cs="Arial"/>
                <w:sz w:val="20"/>
                <w:szCs w:val="20"/>
                <w:lang w:eastAsia="ru-RU"/>
              </w:rPr>
              <w:t>745</w:t>
            </w:r>
            <w:r w:rsidRPr="00560F56">
              <w:rPr>
                <w:rFonts w:ascii="PT Astra Serif" w:eastAsia="Times New Roman" w:hAnsi="PT Astra Serif" w:cs="Arial"/>
                <w:sz w:val="20"/>
                <w:szCs w:val="20"/>
                <w:lang w:eastAsia="ru-RU"/>
              </w:rPr>
              <w:t xml:space="preserve"> </w:t>
            </w:r>
            <w:r w:rsidR="00992257">
              <w:rPr>
                <w:rFonts w:ascii="PT Astra Serif" w:eastAsia="Times New Roman" w:hAnsi="PT Astra Serif" w:cs="Arial"/>
                <w:sz w:val="20"/>
                <w:szCs w:val="20"/>
                <w:lang w:eastAsia="ru-RU"/>
              </w:rPr>
              <w:t>920</w:t>
            </w:r>
            <w:r w:rsidRPr="00560F56">
              <w:rPr>
                <w:rFonts w:ascii="PT Astra Serif" w:eastAsia="Times New Roman" w:hAnsi="PT Astra Serif" w:cs="Arial"/>
                <w:sz w:val="20"/>
                <w:szCs w:val="20"/>
                <w:lang w:eastAsia="ru-RU"/>
              </w:rPr>
              <w:t>,</w:t>
            </w:r>
            <w:r w:rsidR="00992257">
              <w:rPr>
                <w:rFonts w:ascii="PT Astra Serif" w:eastAsia="Times New Roman" w:hAnsi="PT Astra Serif" w:cs="Arial"/>
                <w:sz w:val="20"/>
                <w:szCs w:val="20"/>
                <w:lang w:eastAsia="ru-RU"/>
              </w:rPr>
              <w:t>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0106</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160 959,1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Эффективное управление региональными финансами, государственными закупками и совершенствование межбюджетных отношений в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0106</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2100000000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160 959,1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0106</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2146700000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160 959,1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0106</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2146701000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160 959,1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0106</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2146701000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151 083,1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0106</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2146701000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151 083,1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0106</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2146701000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9 749,0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0106</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2146701000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9 749,0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Социальное обеспечение и иные выплаты населению</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0106</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2146701000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32,0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выплаты населению</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0106</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2146701000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360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32,0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бюджетные ассигнования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0106</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2146701000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95,0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Уплата налогов, сборов и иных платежей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0106</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2146701000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850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95,0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Резервные фонды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388 542,4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Непрограммное направление деятельности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9900000000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388 542,4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3"/>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Резервные фонды исполнительного органа субъекта Российской Федерации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3"/>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3"/>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3"/>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9900200000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3"/>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3"/>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388 542,4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Резервный фонд финансирования непредвиденных расходов Администрации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9900202000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281 604,7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бюджетные ассигнования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9900202000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281 604,7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Резервные средства</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9900202000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870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281 604,7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Резервный фонд Администрации Томской области по ликвидации последствий стихийных бедствий и других чрезвычайных ситуаций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9900204000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106 937,7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бюджетные ассигнования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9900204000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106 937,7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Резервные средства</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9900204000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870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106 937,7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Другие общегосударственные вопросы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D356A0">
            <w:pPr>
              <w:spacing w:after="0" w:line="240" w:lineRule="auto"/>
              <w:jc w:val="right"/>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5 </w:t>
            </w:r>
            <w:r w:rsidR="00D356A0">
              <w:rPr>
                <w:rFonts w:ascii="PT Astra Serif" w:eastAsia="Times New Roman" w:hAnsi="PT Astra Serif" w:cs="Arial"/>
                <w:sz w:val="20"/>
                <w:szCs w:val="20"/>
                <w:lang w:eastAsia="ru-RU"/>
              </w:rPr>
              <w:t>196</w:t>
            </w:r>
            <w:r w:rsidRPr="00560F56">
              <w:rPr>
                <w:rFonts w:ascii="PT Astra Serif" w:eastAsia="Times New Roman" w:hAnsi="PT Astra Serif" w:cs="Arial"/>
                <w:sz w:val="20"/>
                <w:szCs w:val="20"/>
                <w:lang w:eastAsia="ru-RU"/>
              </w:rPr>
              <w:t xml:space="preserve"> </w:t>
            </w:r>
            <w:r w:rsidR="00D356A0">
              <w:rPr>
                <w:rFonts w:ascii="PT Astra Serif" w:eastAsia="Times New Roman" w:hAnsi="PT Astra Serif" w:cs="Arial"/>
                <w:sz w:val="20"/>
                <w:szCs w:val="20"/>
                <w:lang w:eastAsia="ru-RU"/>
              </w:rPr>
              <w:t>418</w:t>
            </w:r>
            <w:r w:rsidRPr="00560F56">
              <w:rPr>
                <w:rFonts w:ascii="PT Astra Serif" w:eastAsia="Times New Roman" w:hAnsi="PT Astra Serif" w:cs="Arial"/>
                <w:sz w:val="20"/>
                <w:szCs w:val="20"/>
                <w:lang w:eastAsia="ru-RU"/>
              </w:rPr>
              <w:t>,</w:t>
            </w:r>
            <w:r w:rsidR="00D356A0">
              <w:rPr>
                <w:rFonts w:ascii="PT Astra Serif" w:eastAsia="Times New Roman" w:hAnsi="PT Astra Serif" w:cs="Arial"/>
                <w:sz w:val="20"/>
                <w:szCs w:val="20"/>
                <w:lang w:eastAsia="ru-RU"/>
              </w:rPr>
              <w:t>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Эффективное управление региональными финансами, государственными закупками и совершенствование межбюджетных отношений в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2100000000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157 094,7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Информационное и технологическое сопровождение бюджетного процесса</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2146000000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105 374,7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Использование информационных технологий в процессе планирования, исполнения областного и местных бюджетов, формирования бюджетной отчетности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2146003400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104 894,7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2146003400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104 894,7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2146003400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104 894,7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Обеспечение процесса формирования проекта бюджета и бюджетной отчетности бланками и статистическими материалами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2146003500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480,0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lastRenderedPageBreak/>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2146003500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480,0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2146003500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480,0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Эффективное управление государственным долгом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2146300000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36 460,0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государственных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2146300370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36 460,0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2146300370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36 460,0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2146300370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36 460,0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Создание и развитие на территории Томской области системы эффективных и доступных инструментов повышения финансовой грамотности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2146400000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15 260,0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Субсидия некоммерческому партнерству по развитию финансовой культуры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Финансы Коммуникации Информация</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2146400380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15 260,0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2146400380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15 260,0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2146400380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630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15 260,0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Непрограммное направление деятельности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9900000000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AD620F">
            <w:pPr>
              <w:spacing w:after="0" w:line="240" w:lineRule="auto"/>
              <w:jc w:val="right"/>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5 </w:t>
            </w:r>
            <w:r w:rsidR="00AD620F">
              <w:rPr>
                <w:rFonts w:ascii="PT Astra Serif" w:eastAsia="Times New Roman" w:hAnsi="PT Astra Serif" w:cs="Arial"/>
                <w:sz w:val="20"/>
                <w:szCs w:val="20"/>
                <w:lang w:eastAsia="ru-RU"/>
              </w:rPr>
              <w:t>039</w:t>
            </w:r>
            <w:r w:rsidRPr="00560F56">
              <w:rPr>
                <w:rFonts w:ascii="PT Astra Serif" w:eastAsia="Times New Roman" w:hAnsi="PT Astra Serif" w:cs="Arial"/>
                <w:sz w:val="20"/>
                <w:szCs w:val="20"/>
                <w:lang w:eastAsia="ru-RU"/>
              </w:rPr>
              <w:t xml:space="preserve"> </w:t>
            </w:r>
            <w:r w:rsidR="00AD620F">
              <w:rPr>
                <w:rFonts w:ascii="PT Astra Serif" w:eastAsia="Times New Roman" w:hAnsi="PT Astra Serif" w:cs="Arial"/>
                <w:sz w:val="20"/>
                <w:szCs w:val="20"/>
                <w:lang w:eastAsia="ru-RU"/>
              </w:rPr>
              <w:t>323</w:t>
            </w:r>
            <w:r w:rsidRPr="00560F56">
              <w:rPr>
                <w:rFonts w:ascii="PT Astra Serif" w:eastAsia="Times New Roman" w:hAnsi="PT Astra Serif" w:cs="Arial"/>
                <w:sz w:val="20"/>
                <w:szCs w:val="20"/>
                <w:lang w:eastAsia="ru-RU"/>
              </w:rPr>
              <w:t>,</w:t>
            </w:r>
            <w:r w:rsidR="00AD620F">
              <w:rPr>
                <w:rFonts w:ascii="PT Astra Serif" w:eastAsia="Times New Roman" w:hAnsi="PT Astra Serif" w:cs="Arial"/>
                <w:sz w:val="20"/>
                <w:szCs w:val="20"/>
                <w:lang w:eastAsia="ru-RU"/>
              </w:rPr>
              <w:t>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3"/>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Руководство и управление в сфере установленных функций органов государственной власти и иных государственных органов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3"/>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3"/>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3"/>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9900100000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3"/>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3"/>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2 869,0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Расходы на закупку товаров, работ, услуг для обеспечения государственных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9900100070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2 869,0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9900100070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2 869,0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9900100070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2 869,0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3"/>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Исполнение судебных актов</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3"/>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3"/>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3"/>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9900300000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3"/>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3"/>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Исполнение судебных актов по обращению взыскания на средства областного бюджета по искам к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9900303000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бюджетные ассигнования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9900303000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Исполнение судебных актов</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9900303000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3"/>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Повышение заработной платы работников бюджетной сферы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3"/>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3"/>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3"/>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9900500000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3"/>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3"/>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3 254 348,1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бюджетные ассигнования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9900500000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3 254 348,1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Резервные средства</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9900500000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870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3 254 348,1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3"/>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Обеспечение </w:t>
            </w:r>
            <w:proofErr w:type="spellStart"/>
            <w:r w:rsidRPr="00560F56">
              <w:rPr>
                <w:rFonts w:ascii="PT Astra Serif" w:eastAsia="Times New Roman" w:hAnsi="PT Astra Serif" w:cs="Arial"/>
                <w:sz w:val="20"/>
                <w:szCs w:val="20"/>
                <w:lang w:eastAsia="ru-RU"/>
              </w:rPr>
              <w:t>софинансирования</w:t>
            </w:r>
            <w:proofErr w:type="spellEnd"/>
            <w:r w:rsidRPr="00560F56">
              <w:rPr>
                <w:rFonts w:ascii="PT Astra Serif" w:eastAsia="Times New Roman" w:hAnsi="PT Astra Serif" w:cs="Arial"/>
                <w:sz w:val="20"/>
                <w:szCs w:val="20"/>
                <w:lang w:eastAsia="ru-RU"/>
              </w:rPr>
              <w:t xml:space="preserve"> из областного бюджета национальных проектов</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3"/>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3"/>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3"/>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9901100000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3"/>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3"/>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бюджетные ассигнования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9901100000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Резервные средства</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9901100000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870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3"/>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Финансовое обеспечение мероприятий, связанных с предотвращением влияния ухудшения геополитической и экономической ситуации на развитие отраслей экономики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3"/>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3"/>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3"/>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9901400000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3"/>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AD620F">
            <w:pPr>
              <w:spacing w:after="0" w:line="240" w:lineRule="auto"/>
              <w:jc w:val="right"/>
              <w:outlineLvl w:val="3"/>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1 </w:t>
            </w:r>
            <w:r w:rsidR="00AD620F">
              <w:rPr>
                <w:rFonts w:ascii="PT Astra Serif" w:eastAsia="Times New Roman" w:hAnsi="PT Astra Serif" w:cs="Arial"/>
                <w:sz w:val="20"/>
                <w:szCs w:val="20"/>
                <w:lang w:eastAsia="ru-RU"/>
              </w:rPr>
              <w:t>771</w:t>
            </w:r>
            <w:r w:rsidRPr="00560F56">
              <w:rPr>
                <w:rFonts w:ascii="PT Astra Serif" w:eastAsia="Times New Roman" w:hAnsi="PT Astra Serif" w:cs="Arial"/>
                <w:sz w:val="20"/>
                <w:szCs w:val="20"/>
                <w:lang w:eastAsia="ru-RU"/>
              </w:rPr>
              <w:t xml:space="preserve"> </w:t>
            </w:r>
            <w:r w:rsidR="00AD620F">
              <w:rPr>
                <w:rFonts w:ascii="PT Astra Serif" w:eastAsia="Times New Roman" w:hAnsi="PT Astra Serif" w:cs="Arial"/>
                <w:sz w:val="20"/>
                <w:szCs w:val="20"/>
                <w:lang w:eastAsia="ru-RU"/>
              </w:rPr>
              <w:t>906</w:t>
            </w:r>
            <w:r w:rsidRPr="00560F56">
              <w:rPr>
                <w:rFonts w:ascii="PT Astra Serif" w:eastAsia="Times New Roman" w:hAnsi="PT Astra Serif" w:cs="Arial"/>
                <w:sz w:val="20"/>
                <w:szCs w:val="20"/>
                <w:lang w:eastAsia="ru-RU"/>
              </w:rPr>
              <w:t>,</w:t>
            </w:r>
            <w:r w:rsidR="00AD620F">
              <w:rPr>
                <w:rFonts w:ascii="PT Astra Serif" w:eastAsia="Times New Roman" w:hAnsi="PT Astra Serif" w:cs="Arial"/>
                <w:sz w:val="20"/>
                <w:szCs w:val="20"/>
                <w:lang w:eastAsia="ru-RU"/>
              </w:rPr>
              <w:t>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бюджетные ассигнования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9901400000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AD620F"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1 </w:t>
            </w:r>
            <w:r>
              <w:rPr>
                <w:rFonts w:ascii="PT Astra Serif" w:eastAsia="Times New Roman" w:hAnsi="PT Astra Serif" w:cs="Arial"/>
                <w:sz w:val="20"/>
                <w:szCs w:val="20"/>
                <w:lang w:eastAsia="ru-RU"/>
              </w:rPr>
              <w:t>771</w:t>
            </w:r>
            <w:r w:rsidRPr="00560F56">
              <w:rPr>
                <w:rFonts w:ascii="PT Astra Serif" w:eastAsia="Times New Roman" w:hAnsi="PT Astra Serif" w:cs="Arial"/>
                <w:sz w:val="20"/>
                <w:szCs w:val="20"/>
                <w:lang w:eastAsia="ru-RU"/>
              </w:rPr>
              <w:t xml:space="preserve"> </w:t>
            </w:r>
            <w:r>
              <w:rPr>
                <w:rFonts w:ascii="PT Astra Serif" w:eastAsia="Times New Roman" w:hAnsi="PT Astra Serif" w:cs="Arial"/>
                <w:sz w:val="20"/>
                <w:szCs w:val="20"/>
                <w:lang w:eastAsia="ru-RU"/>
              </w:rPr>
              <w:t>906</w:t>
            </w:r>
            <w:r w:rsidRPr="00560F56">
              <w:rPr>
                <w:rFonts w:ascii="PT Astra Serif" w:eastAsia="Times New Roman" w:hAnsi="PT Astra Serif" w:cs="Arial"/>
                <w:sz w:val="20"/>
                <w:szCs w:val="20"/>
                <w:lang w:eastAsia="ru-RU"/>
              </w:rPr>
              <w:t>,</w:t>
            </w:r>
            <w:r>
              <w:rPr>
                <w:rFonts w:ascii="PT Astra Serif" w:eastAsia="Times New Roman" w:hAnsi="PT Astra Serif" w:cs="Arial"/>
                <w:sz w:val="20"/>
                <w:szCs w:val="20"/>
                <w:lang w:eastAsia="ru-RU"/>
              </w:rPr>
              <w:t>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Резервные средства</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9901400000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870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AD620F"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1 </w:t>
            </w:r>
            <w:r>
              <w:rPr>
                <w:rFonts w:ascii="PT Astra Serif" w:eastAsia="Times New Roman" w:hAnsi="PT Astra Serif" w:cs="Arial"/>
                <w:sz w:val="20"/>
                <w:szCs w:val="20"/>
                <w:lang w:eastAsia="ru-RU"/>
              </w:rPr>
              <w:t>771</w:t>
            </w:r>
            <w:r w:rsidRPr="00560F56">
              <w:rPr>
                <w:rFonts w:ascii="PT Astra Serif" w:eastAsia="Times New Roman" w:hAnsi="PT Astra Serif" w:cs="Arial"/>
                <w:sz w:val="20"/>
                <w:szCs w:val="20"/>
                <w:lang w:eastAsia="ru-RU"/>
              </w:rPr>
              <w:t xml:space="preserve"> </w:t>
            </w:r>
            <w:r>
              <w:rPr>
                <w:rFonts w:ascii="PT Astra Serif" w:eastAsia="Times New Roman" w:hAnsi="PT Astra Serif" w:cs="Arial"/>
                <w:sz w:val="20"/>
                <w:szCs w:val="20"/>
                <w:lang w:eastAsia="ru-RU"/>
              </w:rPr>
              <w:t>906</w:t>
            </w:r>
            <w:r w:rsidRPr="00560F56">
              <w:rPr>
                <w:rFonts w:ascii="PT Astra Serif" w:eastAsia="Times New Roman" w:hAnsi="PT Astra Serif" w:cs="Arial"/>
                <w:sz w:val="20"/>
                <w:szCs w:val="20"/>
                <w:lang w:eastAsia="ru-RU"/>
              </w:rPr>
              <w:t>,</w:t>
            </w:r>
            <w:r>
              <w:rPr>
                <w:rFonts w:ascii="PT Astra Serif" w:eastAsia="Times New Roman" w:hAnsi="PT Astra Serif" w:cs="Arial"/>
                <w:sz w:val="20"/>
                <w:szCs w:val="20"/>
                <w:lang w:eastAsia="ru-RU"/>
              </w:rPr>
              <w:t>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Национальная оборона</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0200</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55 661,8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Мобилизационная и вневойсковая подготовка</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0203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55 661,8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lastRenderedPageBreak/>
              <w:t xml:space="preserve">Государственная программа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Эффективное управление региональными финансами, государственными закупками и совершенствование межбюджетных отношений в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0203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2100000000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55 661,8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Создание условий для обеспечения равных финансовых возможностей муниципальных образований по решению вопросов местного значения</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0203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2146500000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55 661,8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Осуществление первичного воинского учета органами местного самоуправления поселений, муниципальных и городских округов</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0203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2146551180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55 661,8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Межбюджетные трансферты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0203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2146551180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55 661,8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Субвенции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0203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2146551180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530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55 661,8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Обслуживание государственного (муниципального) долга</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1300</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4 969 377,8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Обслуживание государственного (муниципального) внутреннего долга</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4 969 377,8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Эффективное управление региональными финансами, государственными закупками и совершенствование межбюджетных отношений в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2100000000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4 969 377,8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Эффективное управление государственным долгом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2146300000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4 969 377,8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Обслуживание государственного внутреннего долга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2146303090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4 969 377,8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Обслуживание государственного (муниципального) долга</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2146303090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4 969 377,8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Обслуживание государственного долга субъекта Российской Федерации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2146303090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4 969 377,8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Межбюджетные трансферты общего характера бюджетам бюджетной системы Российской Федерации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1400</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9 340 661,9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Дотации на выравнивание бюджетной обеспеченности субъектов Российской Федерации и муниципальных образований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2 129 730,4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Эффективное управление региональными финансами, государственными закупками и совершенствование межбюджетных отношений в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2100000000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2 129 730,4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Создание условий для обеспечения равных финансовых возможностей муниципальных образований по решению вопросов местного значения</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2146500000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2 129 730,4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Дотации на выравнивание бюджетной обеспеченности муниципальных районов, муниципальных округов, городских округов</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2146540М30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2 129 730,4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Межбюджетные трансферты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2146540М30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2 129 730,4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Дотации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2146540М30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2 129 730,4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дотации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6 707 476,3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Эффективное управление региональными финансами, государственными закупками и совершенствование межбюджетных отношений в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2100000000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6 707 476,3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Создание условий для обеспечения равных финансовых возможностей муниципальных образований по решению вопросов местного значения</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2146500000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6 707 476,3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Дотации из областного бюджета на поддержку мер по обеспечению сбалансированности местных бюджетов</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2146540М50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5 924 019,2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Межбюджетные трансферты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2146540М50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5 924 019,2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Дотации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2146540М50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5 924 019,2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lastRenderedPageBreak/>
              <w:t>Дотации, связанные с особым режимом безопасного функционирования закрытых административно-территориальных образований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2146550100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783 457,1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Межбюджетные трансферты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2146550100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783 457,1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Дотации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2146550100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783 457,1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Прочие межбюджетные трансферты общего характера</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503 455,2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Эффективное управление региональными финансами, государственными закупками и совершенствование межбюджетных отношений в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2100000000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503 455,2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Ведомственный проект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Содействие в реализации в муниципальных образованиях Томской области инициативных проектов, предложенных населением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2138200000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Финансовая поддержка инициативных проектов, выдвигаемых муниципальными образованиями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2138241100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Межбюджетные трансферты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2138241100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2138241100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Создание условий для обеспечения равных финансовых возможностей муниципальных образований по решению вопросов местного значения</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2146500000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453 455,2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Осуществление отдельных государственных полномочий по расчету и предоставлению дотаций бюджетам городских, сельских поселений Томской области за счет средств областного бюджета</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2146540М70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453 455,2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Межбюджетные трансферты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2146540М70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453 455,2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Субвенции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2146540М70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530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453 455,2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Комитет государственного финансового контроля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808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 </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19 350,6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Общегосударственные вопросы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0100</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19 350,6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0106</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19 350,6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Эффективное управление региональными финансами, государственными закупками и совершенствование межбюджетных отношений в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0106</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2100000000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19 350,6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0106</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2146700000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19 350,6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0106</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2146701000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19 350,6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0106</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2146701000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16 544,6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0106</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2146701000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16 544,6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0106</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2146701000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2 806,0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0106</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2146701000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2 806,0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Департамент социальной защиты населения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 </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11 082 956,2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Социальная политика</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1000</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11 082 956,2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Пенсионное обеспечение</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568 646,5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lastRenderedPageBreak/>
              <w:t xml:space="preserve">Государственная программа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Социальная поддержка населения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1100000000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568 646,5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Исполнение принятых обязательств по социальной поддержке отдельных категорий граждан за счет средств областного бюджета</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568 646,5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Доставка (пересылка) гражданам доплат к пенсии и мер социальной поддержки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1146000760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4 584,5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1146000760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4 584,5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1146000760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4 584,5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Ежемесячная доплата к пенсии лицам, замещавшим муниципальные должности Томской области, в соответствии с Законом Томской области от 6 мая 2009 года № 68-ОЗ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О гарантиях деятельности депутатов представительных органов муниципальных образований, глав муниципальных образований, иных лиц, замещающих муниципальные должности, в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1146020010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53 944,8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Социальное обеспечение и иные выплаты населению</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1146020010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53 944,8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Публичные нормативные социальные выплаты гражданам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1146020010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53 944,8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Ежемесячная доплата к пенсии лицам, замещавшим государственные должности Томской области, в соответствии с Законом Томской области от 19 июня 2006 года № 125-ОЗ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О правовом статусе лиц, замещающих государственные должности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1146020020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49 246,7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Социальное обеспечение и иные выплаты населению</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1146020020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49 246,7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Публичные нормативные социальные выплаты гражданам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1146020020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49 246,7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Государственная пенсия за выслугу лет государственным гражданским служащим Томской области и муниципальным служащим Томской области в соответствии с Законом Томской области от 10 октября 2011 года № 240-ОЗ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О государственной пенсии за выслугу лет и единовременном поощрении в связи с выходом на государственную пенсию за выслугу лет</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1146020030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405 188,1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Социальное обеспечение и иные выплаты населению</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1146020030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405 188,1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Публичные нормативные социальные выплаты гражданам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1146020030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405 188,1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Предоставление мер социальной поддержки в соответствии с Законом Томской области от 14 июня 2002 года № 34-ОЗ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Об установлении надбавки к пенсии Героям Советского Союза, Героям Социалистического Труда, полным кавалерам ордена Славы, полным кавалерам ордена Трудовой Славы, лауреатам Ленинской премии, проживающим в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1146020070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291,9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Социальное обеспечение и иные выплаты населению</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1146020070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291,9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Публичные нормативные социальные выплаты гражданам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1146020070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291,9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Предоставление мер социальной поддержки в соответствии с Законом Томской области от 8 апреля 2004 года № 40-ОЗ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О ежемесячных доплатах к пенсии гражданам, достигшим возраста 100 лет и более</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1146020080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540,0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Социальное обеспечение и иные выплаты населению</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1146020080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540,0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Публичные нормативные социальные выплаты гражданам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1146020080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540,0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lastRenderedPageBreak/>
              <w:t xml:space="preserve">Предоставление мер социальной поддержки в соответствии с Законом Томской области от 7 июня 2001 года № 66-ОЗ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 xml:space="preserve">О некоторых социальных гарантиях лицам, замещавшим на постоянной основе должности в органах государственной власти и управления, органах КПСС, профсоюзных организациях, действовавших на территории Томской области в период Союза ССР и РСФСР, лицам, которым до 1 января 1992 года были назначены персональные пенсии союзного, республиканского и местного значения, лицам, награжденным знаком отличия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За заслуги перед Томской областью</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 а также иным лицам</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1146020090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26 745,4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Социальное обеспечение и иные выплаты населению</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1146020090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26 745,4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Публичные нормативные социальные выплаты гражданам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1146020090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26 745,4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6049">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Ежемесячная денежная выплата родителям военнослужащих, умерших в результате заболевания, приобретенного в период прохождения военной службы, в соответствии с Законом Томской области от 13 июня 2001 года №</w:t>
            </w:r>
            <w:r>
              <w:rPr>
                <w:rFonts w:ascii="PT Astra Serif" w:eastAsia="Times New Roman" w:hAnsi="PT Astra Serif" w:cs="Arial"/>
                <w:sz w:val="20"/>
                <w:szCs w:val="20"/>
                <w:lang w:eastAsia="ru-RU"/>
              </w:rPr>
              <w:t> </w:t>
            </w:r>
            <w:r w:rsidRPr="00560F56">
              <w:rPr>
                <w:rFonts w:ascii="PT Astra Serif" w:eastAsia="Times New Roman" w:hAnsi="PT Astra Serif" w:cs="Arial"/>
                <w:sz w:val="20"/>
                <w:szCs w:val="20"/>
                <w:lang w:eastAsia="ru-RU"/>
              </w:rPr>
              <w:t xml:space="preserve">71-ОЗ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О ежемесячных денежных выплатах родителям военнослужащих, умерших в результате заболевания, приобретенного в период прохождения военной службы</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1146020100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304,2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Социальное обеспечение и иные выплаты населению</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1146020100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304,2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Публичные нормативные социальные выплаты гражданам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1146020100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304,2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Ежемесячная выплата (доплата) педагогическим работникам, достигшим возраста 60 и 55 лет (соответственно мужчины и женщины), пенсионерам из числа педагогических работников, проживающим на территории Томской области, прекратившим трудовой договор с областной государственной или муниципальной образовательной организацией и имеющим почетные звания, начинающиеся со слов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Заслуженный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 xml:space="preserve">,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Народный...</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 xml:space="preserve">, в соответствии с Законом Томской области от 12 августа 2013 года № 149-ОЗ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Об образовании в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1146020280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19 239,1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Социальное обеспечение и иные выплаты населению</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1146020280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19 239,1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Публичные нормативные социальные выплаты гражданам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1146020280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19 239,1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Ежемесячная надбавка неработающим пенсионерам, а также неработающим гражданам, достигшим возраста 60 и 55 лет (соответственно мужчины и женщины), имеющим почетные звания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Народный артист...</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 xml:space="preserve">,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Народный художник...</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 xml:space="preserve">,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Заслуженный артист...</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 xml:space="preserve">,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Заслуженный художник...</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 xml:space="preserve">,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Заслуженный деятель искусств...</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 xml:space="preserve">,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Заслуженный работник культуры...</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1146020430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3 561,8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Социальное обеспечение и иные выплаты населению</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1146020430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3 561,8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Публичные нормативные социальные выплаты гражданам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1146020430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3 561,8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Выплата региональных социальных доплат к пенсии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1146020510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Социальное обеспечение и иные выплаты населению</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1146020510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Публичные нормативные социальные выплаты гражданам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1146020510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Социальное обслуживание населения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2 878 730,0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Социальная поддержка населения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1100000000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2 875 430,0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Оптимизация системы оказания социальных услуг и повышение эффективности социальной поддержки населения</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1146300000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2 576 302,2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lastRenderedPageBreak/>
              <w:t>Расходы за счет доходов от платных услуг, оказываемых областными государственными казенными учреждениями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1146300092</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20 655,7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1146300092</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5 895,9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Расходы на выплаты персоналу казенных учреждений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1146300092</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5 895,9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1146300092</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14 719,1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1146300092</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14 719,1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бюджетные ассигнования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1146300092</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40,7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Уплата налогов, сборов и иных платежей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1146300092</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850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40,7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Организация предоставления социальных услуг и мер социальной поддержки отдельных категорий граждан</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1146302770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2 555 646,5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1146302770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864 760,1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Расходы на выплаты персоналу казенных учреждений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1146302770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864 760,1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1146302770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128 808,5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1146302770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128 808,5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1146302770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1 560 411,4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бюджетным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1146302770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665 707,0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автономным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1146302770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894 704,4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бюджетные ассигнования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1146302770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1 666,5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Уплата налогов, сборов и иных платежей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1146302770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850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1 666,5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1147300000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Повышение доступности и качества реабилитационных услуг в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1147302350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1147302350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автономным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1147302350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 xml:space="preserve">Формирование условий для развития системы комплексной реабилитации и </w:t>
            </w:r>
            <w:proofErr w:type="spellStart"/>
            <w:r w:rsidRPr="00560F56">
              <w:rPr>
                <w:rFonts w:ascii="PT Astra Serif" w:eastAsia="Times New Roman" w:hAnsi="PT Astra Serif" w:cs="Arial"/>
                <w:sz w:val="20"/>
                <w:szCs w:val="20"/>
                <w:lang w:eastAsia="ru-RU"/>
              </w:rPr>
              <w:t>абилитации</w:t>
            </w:r>
            <w:proofErr w:type="spellEnd"/>
            <w:r w:rsidRPr="00560F56">
              <w:rPr>
                <w:rFonts w:ascii="PT Astra Serif" w:eastAsia="Times New Roman" w:hAnsi="PT Astra Serif" w:cs="Arial"/>
                <w:sz w:val="20"/>
                <w:szCs w:val="20"/>
                <w:lang w:eastAsia="ru-RU"/>
              </w:rPr>
              <w:t xml:space="preserve"> инвалидов, в том числе детей-инвалидов, а также ранней помощи, сопровождаемого проживания инвалидов, включая подготовку кадров, в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1147700000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73 371,0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Реализация мероприятий в сфере реабилитации и </w:t>
            </w:r>
            <w:proofErr w:type="spellStart"/>
            <w:r w:rsidRPr="00560F56">
              <w:rPr>
                <w:rFonts w:ascii="PT Astra Serif" w:eastAsia="Times New Roman" w:hAnsi="PT Astra Serif" w:cs="Arial"/>
                <w:sz w:val="20"/>
                <w:szCs w:val="20"/>
                <w:lang w:eastAsia="ru-RU"/>
              </w:rPr>
              <w:t>абилитации</w:t>
            </w:r>
            <w:proofErr w:type="spellEnd"/>
            <w:r w:rsidRPr="00560F56">
              <w:rPr>
                <w:rFonts w:ascii="PT Astra Serif" w:eastAsia="Times New Roman" w:hAnsi="PT Astra Serif" w:cs="Arial"/>
                <w:sz w:val="20"/>
                <w:szCs w:val="20"/>
                <w:lang w:eastAsia="ru-RU"/>
              </w:rPr>
              <w:t xml:space="preserve"> инвалидов</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11477R5140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5 230,8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11477R5140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5 230,8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бюджетным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11477R5140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1 547,8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автономным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11477R5140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3 683,0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Реализация мероприятий в сфере реабилитации и </w:t>
            </w:r>
            <w:proofErr w:type="spellStart"/>
            <w:r w:rsidRPr="00560F56">
              <w:rPr>
                <w:rFonts w:ascii="PT Astra Serif" w:eastAsia="Times New Roman" w:hAnsi="PT Astra Serif" w:cs="Arial"/>
                <w:sz w:val="20"/>
                <w:szCs w:val="20"/>
                <w:lang w:eastAsia="ru-RU"/>
              </w:rPr>
              <w:t>абилитации</w:t>
            </w:r>
            <w:proofErr w:type="spellEnd"/>
            <w:r w:rsidRPr="00560F56">
              <w:rPr>
                <w:rFonts w:ascii="PT Astra Serif" w:eastAsia="Times New Roman" w:hAnsi="PT Astra Serif" w:cs="Arial"/>
                <w:sz w:val="20"/>
                <w:szCs w:val="20"/>
                <w:lang w:eastAsia="ru-RU"/>
              </w:rPr>
              <w:t xml:space="preserve"> инвалидов без </w:t>
            </w:r>
            <w:proofErr w:type="spellStart"/>
            <w:r w:rsidRPr="00560F56">
              <w:rPr>
                <w:rFonts w:ascii="PT Astra Serif" w:eastAsia="Times New Roman" w:hAnsi="PT Astra Serif" w:cs="Arial"/>
                <w:sz w:val="20"/>
                <w:szCs w:val="20"/>
                <w:lang w:eastAsia="ru-RU"/>
              </w:rPr>
              <w:t>софинансирования</w:t>
            </w:r>
            <w:proofErr w:type="spellEnd"/>
            <w:r w:rsidRPr="00560F56">
              <w:rPr>
                <w:rFonts w:ascii="PT Astra Serif" w:eastAsia="Times New Roman" w:hAnsi="PT Astra Serif" w:cs="Arial"/>
                <w:sz w:val="20"/>
                <w:szCs w:val="20"/>
                <w:lang w:eastAsia="ru-RU"/>
              </w:rPr>
              <w:t xml:space="preserve"> из федерального бюджета</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11477А5140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68 140,2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11477А5140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68 140,2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бюджетным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11477А5140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2 500,0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lastRenderedPageBreak/>
              <w:t>Субсидии автономным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11477А5140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65 640,2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Региональный проект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Старшее поколение</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11WЯ400000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222 756,8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Создание системы долговременного ухода за гражданами пожилого возраста и инвалидами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11WЯ451630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222 756,8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11WЯ451630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222 756,8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автономным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11WЯ451630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222 756,8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Обеспечение безопасности населения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1400000000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3 300,0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Создание условий для социальной адаптации и реабилитации лиц, больных наркоманией, лиц, отбывших наказание в местах лишения свободы, а также осужденных к наказаниям и мерам уголовно-правового характера без изоляции от общества</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1446600000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3 300,0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Социальная реабилитация и </w:t>
            </w:r>
            <w:proofErr w:type="spellStart"/>
            <w:r w:rsidRPr="00560F56">
              <w:rPr>
                <w:rFonts w:ascii="PT Astra Serif" w:eastAsia="Times New Roman" w:hAnsi="PT Astra Serif" w:cs="Arial"/>
                <w:sz w:val="20"/>
                <w:szCs w:val="20"/>
                <w:lang w:eastAsia="ru-RU"/>
              </w:rPr>
              <w:t>ресоциализация</w:t>
            </w:r>
            <w:proofErr w:type="spellEnd"/>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1446602680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1 800,0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1446602680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1 800,0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1446602680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630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1 800,0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Организация социальной реабилитации и </w:t>
            </w:r>
            <w:proofErr w:type="spellStart"/>
            <w:r w:rsidRPr="00560F56">
              <w:rPr>
                <w:rFonts w:ascii="PT Astra Serif" w:eastAsia="Times New Roman" w:hAnsi="PT Astra Serif" w:cs="Arial"/>
                <w:sz w:val="20"/>
                <w:szCs w:val="20"/>
                <w:lang w:eastAsia="ru-RU"/>
              </w:rPr>
              <w:t>ресоциализации</w:t>
            </w:r>
            <w:proofErr w:type="spellEnd"/>
            <w:r w:rsidRPr="00560F56">
              <w:rPr>
                <w:rFonts w:ascii="PT Astra Serif" w:eastAsia="Times New Roman" w:hAnsi="PT Astra Serif" w:cs="Arial"/>
                <w:sz w:val="20"/>
                <w:szCs w:val="20"/>
                <w:lang w:eastAsia="ru-RU"/>
              </w:rPr>
              <w:t xml:space="preserve"> в отношении лиц, освободившихся из учреждений, исполняющих наказания в виде принудительных работ или лишения свободы, и оказавшихся в трудной жизненной ситуации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1446604950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1 500,0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1446604950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1 500,0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1446604950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630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1 500,0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Социальное обеспечение населения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5 612 002,2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Социальная поддержка населения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1100000000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5 611 432,2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Исполнение принятых обязательств по социальной поддержке отдельных категорий граждан за счет средств областного бюджета</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4 455 478,6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Денежная компенсация части расходов на проезд студентам из малоимущих семей, проходящим обучение по очной форме в государственных профессиональных образовательных организациях и государственных образовательных организациях высшего образования, в соответствии с Законом Томской области от 12 августа 2013 года № 149-ОЗ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Об образовании в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1146000600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27,5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Социальное обеспечение и иные выплаты населению</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1146000600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27,5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1146000600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27,5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Оказание других видов социальной помощи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1146000750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59 056,4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Социальное обеспечение и иные выплаты населению</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1146000750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58 461,5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1146000750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58 461,5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1146000750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594,9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автономным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1146000750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594,9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Доставка (пересылка) гражданам доплат к пенсии и мер социальной поддержки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1146000760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81 816,3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lastRenderedPageBreak/>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1146000760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81 816,3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1146000760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81 816,3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B52E99">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Возмещение специализированным службам по вопросам похоронного дела стоимости услуг, предоставляемых согласно гарантированному перечню услуг по погребению, в соответствии с Федеральным законом от 12 января 1996 года №</w:t>
            </w:r>
            <w:r>
              <w:rPr>
                <w:rFonts w:ascii="PT Astra Serif" w:eastAsia="Times New Roman" w:hAnsi="PT Astra Serif" w:cs="Arial"/>
                <w:sz w:val="20"/>
                <w:szCs w:val="20"/>
                <w:lang w:eastAsia="ru-RU"/>
              </w:rPr>
              <w:t> </w:t>
            </w:r>
            <w:r w:rsidRPr="00560F56">
              <w:rPr>
                <w:rFonts w:ascii="PT Astra Serif" w:eastAsia="Times New Roman" w:hAnsi="PT Astra Serif" w:cs="Arial"/>
                <w:sz w:val="20"/>
                <w:szCs w:val="20"/>
                <w:lang w:eastAsia="ru-RU"/>
              </w:rPr>
              <w:t xml:space="preserve">8-ФЗ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О погребении и похоронном деле</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1146001340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1 100,0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бюджетные ассигнования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1146001340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1 100,0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1146001340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1 100,0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Социальное пособие в соответствии с Законом Томской области от 6 марта 2023 года № 1-ОЗ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О государственной социальной помощи в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1146002830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9 201,3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Социальное обеспечение и иные выплаты населению</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1146002830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9 201,3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1146002830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9 201,3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F4797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Оплата (компенсация оплаты) обучения на основании договоров об образовании детей мобилизованных в соответствии с постановлением Администрации Томской области от 21 апреля 2023 года № 203а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О мере социальной поддержки в виде оплаты (компенсации оплаты) за счет средств областного бюджета обучения на территории Томской области детей граждан Российской Федерации, призванных на военную службу по мобилизации в Вооруженные Силы Российской Федерации в соответствии с Указом Президента Российской Федерации от 21.09.2022 №</w:t>
            </w:r>
            <w:r w:rsidR="00F4797B">
              <w:rPr>
                <w:rFonts w:ascii="PT Astra Serif" w:eastAsia="Times New Roman" w:hAnsi="PT Astra Serif" w:cs="Arial"/>
                <w:sz w:val="20"/>
                <w:szCs w:val="20"/>
                <w:lang w:val="en-US" w:eastAsia="ru-RU"/>
              </w:rPr>
              <w:t> </w:t>
            </w:r>
            <w:r w:rsidRPr="00560F56">
              <w:rPr>
                <w:rFonts w:ascii="PT Astra Serif" w:eastAsia="Times New Roman" w:hAnsi="PT Astra Serif" w:cs="Arial"/>
                <w:sz w:val="20"/>
                <w:szCs w:val="20"/>
                <w:lang w:eastAsia="ru-RU"/>
              </w:rPr>
              <w:t xml:space="preserve">647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Об объявлении частичной мобилизации в Российской Федерации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1146005130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3 031,4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Социальное обеспечение и иные выплаты населению</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1146005130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3 031,4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1146005130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3 031,4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B203AA">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Ежемесячная денежная выплата и иные социальные выплаты, установленные лицам, удостоенным почетного звания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Почетный гражданин Томской области</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 членам их семей в соответствии с Законом Томской области от 14 июля 1998 года №</w:t>
            </w:r>
            <w:r>
              <w:rPr>
                <w:rFonts w:ascii="PT Astra Serif" w:eastAsia="Times New Roman" w:hAnsi="PT Astra Serif" w:cs="Arial"/>
                <w:sz w:val="20"/>
                <w:szCs w:val="20"/>
                <w:lang w:eastAsia="ru-RU"/>
              </w:rPr>
              <w:t> </w:t>
            </w:r>
            <w:r w:rsidRPr="00560F56">
              <w:rPr>
                <w:rFonts w:ascii="PT Astra Serif" w:eastAsia="Times New Roman" w:hAnsi="PT Astra Serif" w:cs="Arial"/>
                <w:sz w:val="20"/>
                <w:szCs w:val="20"/>
                <w:lang w:eastAsia="ru-RU"/>
              </w:rPr>
              <w:t xml:space="preserve">13-ОЗ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О наградах и почетном звании в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1146020060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5 183,9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Социальное обеспечение и иные выплаты населению</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1146020060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5 183,9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Публичные нормативные социальные выплаты гражданам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1146020060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5 183,9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Социальное пособие на погребение умерших граждан в соответствии с Законом Томской области от 12 января 2005 года № 6-ОЗ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О погребении и похоронном деле в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1146020110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19 293,6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Социальное обеспечение и иные выплаты населению</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1146020110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19 293,6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Публичные нормативные социальные выплаты гражданам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1146020110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19 293,6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lastRenderedPageBreak/>
              <w:t xml:space="preserve">Единовременная денежная компенсация на возмещение произведенных расходов гражданам, осуществляющим газификацию жилого помещения, в соответствии с Законом Томской области от 12 августа 2013 года № 143-ОЗ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О социальной поддержке отдельных категорий граждан, осуществляющих газификацию жилых помещений на территории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1146020130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140 000,0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Социальное обеспечение и иные выплаты населению</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1146020130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140 000,0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Публичные нормативные социальные выплаты гражданам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1146020130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140 000,0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Единовременные денежные выплаты к юбилейным датам ветеранам Великой Отечественной войны в соответствии с постановлением Администрации Томской области от 30 августа 2011 года № 259а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О единовременных денежных выплатах и персональных поздравлениях Президента Российской Федерации к юбилейным датам ветеранов Великой Отечественной войны, проживающих на территории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1146020150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1 230,0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Социальное обеспечение и иные выплаты населению</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1146020150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1 230,0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Публичные нормативные социальные выплаты гражданам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1146020150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1 230,0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Компенсация затрат родителей (законных представителей) детей-инвалидов на организацию обучения по основным общеобразовательным программам на дому в соответствии с Законом Томской области от 10 сентября 2003 года № 109-ОЗ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О социальной защите и социальной поддержке инвалидов в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1146020160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2 042,9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Социальное обеспечение и иные выплаты населению</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1146020160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2 042,9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Публичные нормативные социальные выплаты гражданам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1146020160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2 042,9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F4797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Ежемесячная денежная выплата гражданину, организовавшему приемную семью в соответствии с Законом Томской области от 8 декабря 2020 года №</w:t>
            </w:r>
            <w:r w:rsidR="00F4797B">
              <w:rPr>
                <w:rFonts w:ascii="PT Astra Serif" w:eastAsia="Times New Roman" w:hAnsi="PT Astra Serif" w:cs="Arial"/>
                <w:sz w:val="20"/>
                <w:szCs w:val="20"/>
                <w:lang w:val="en-US" w:eastAsia="ru-RU"/>
              </w:rPr>
              <w:t> </w:t>
            </w:r>
            <w:r w:rsidRPr="00560F56">
              <w:rPr>
                <w:rFonts w:ascii="PT Astra Serif" w:eastAsia="Times New Roman" w:hAnsi="PT Astra Serif" w:cs="Arial"/>
                <w:sz w:val="20"/>
                <w:szCs w:val="20"/>
                <w:lang w:eastAsia="ru-RU"/>
              </w:rPr>
              <w:t xml:space="preserve">150-ОЗ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О приемной семье для граждан пожилого возраста и инвалидов, проживающих на территории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1146020170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5 625,6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Социальное обеспечение и иные выплаты населению</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1146020170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5 625,6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Публичные нормативные социальные выплаты гражданам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1146020170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5 625,6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Ежемесячная денежная выплата вдовам умерших участников Великой Отечественной войны в соответствии с Законом Томской области от 11 октября 2005 года № 179-ОЗ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О мерах по улучшению материального положения вдов участников Великой Отечественной войны</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1146020190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1 500,0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Социальное обеспечение и иные выплаты населению</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1146020190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1 500,0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Публичные нормативные социальные выплаты гражданам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1146020190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1 500,0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lastRenderedPageBreak/>
              <w:t xml:space="preserve">Ежемесячная денежная выплата инвалидам боевых действий, ветеранам боевых действий, ставшим инвалидами вследствие общего заболевания или трудового увечья, гражданам, ставшим инвалидами вследствие ранения, контузии или увечья, полученных при исполнении обязанностей военной службы по призыву, в соответствии с Законом Томской области от 10 июля 2007 года № 128-ОЗ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О мерах по улучшению материального положения инвалидов боевых действий, ветеранов боевых действий, ставших инвалидами вследствие общего заболевания или трудового увечья, граждан, ставших инвалидами вследствие ранения, контузии или увечья, полученных при исполнении обязанностей военной службы по призыву</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1146020220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6 582,0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Социальное обеспечение и иные выплаты населению</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1146020220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6 582,0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Публичные нормативные социальные выплаты гражданам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1146020220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6 582,0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Ежемесячная денежная выплата инвалидам Великой Отечественной войны и участникам Великой Отечественной войны в соответствии с Законом Томской области от 28 апреля 2007 года № 77-ОЗ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О денежной выплате инвалидам Великой Отечественной войны и участникам Великой Отечественной войны, проживающим на территории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1146020230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6 600,0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Социальное обеспечение и иные выплаты населению</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1146020230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6 600,0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Публичные нормативные социальные выплаты гражданам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1146020230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6 600,0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Единовременная денежная выплата труженикам тыла в соответствии с Законом Томской области от 10 сентября 2007 года № 185-ОЗ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О единовременных денежных выплатах труженикам тыла, инвалидам Великой Отечественной войны и участникам Великой Отечественной войны, проживающим на территории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1146020240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2 625,0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Социальное обеспечение и иные выплаты населению</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1146020240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2 625,0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Публичные нормативные социальные выплаты гражданам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1146020240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2 625,0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Ежемесячная денежная выплата ветеранам труда Томской области в соответствии с Законом Томской области от 7 декабря 2007 года № 260-ОЗ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О ветеранах труда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1146020250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207 000,0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Социальное обеспечение и иные выплаты населению</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1146020250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207 000,0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Публичные нормативные социальные выплаты гражданам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1146020250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207 000,0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Ежемесячная денежная выплата отдельным категориям граждан по оплате проезда на транспорте общего пользования в соответствии с Законом Томской области от 30 декабря 2014 года № 199-ОЗ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О мерах социальной поддержки отдельных категорий граждан, проживающих на территории Томской области, по оплате проезда на транспорте общего пользования</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1146020270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460 800,0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Социальное обеспечение и иные выплаты населению</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1146020270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460 800,0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Публичные нормативные социальные выплаты гражданам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1146020270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460 800,0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Ежемесячная денежная выплата ветеранам труда, ветеранам военной службы в соответствии с Законом Томской области от 16 декабря 2004 года № 254-ОЗ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О мерах социальной поддержки отдельных категорий граждан, проживающих на территории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1146020300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512 211,4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Социальное обеспечение и иные выплаты населению</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1146020300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512 211,4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lastRenderedPageBreak/>
              <w:t>Публичные нормативные социальные выплаты гражданам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1146020300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512 211,4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Ежемесячная денежная выплата труженикам тыла в соответствии с Законом Томской области от 16 декабря 2004 года № 254-ОЗ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О мерах социальной поддержки отдельных категорий граждан, проживающих на территории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1146020310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4 595,8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Социальное обеспечение и иные выплаты населению</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1146020310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4 595,8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Публичные нормативные социальные выплаты гражданам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1146020310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4 595,8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Ежемесячная денежная выплата реабилитированным лицам и лицам, признанным пострадавшими от политических репрессий в соответствии с Законом Томской области от 16 декабря 2004 года № 254-ОЗ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О мерах социальной поддержки отдельных категорий граждан, проживающих на территории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1146020320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16 648,4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Социальное обеспечение и иные выплаты населению</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1146020320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16 648,4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Публичные нормативные социальные выплаты гражданам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1146020320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16 648,4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F4797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Единовременные денежные компенсации народным дружинникам и членам их семей в соответствии с Законом Томской области от 18 августа 2014 года №</w:t>
            </w:r>
            <w:r w:rsidR="00F4797B">
              <w:rPr>
                <w:lang w:val="en-US"/>
              </w:rPr>
              <w:t> </w:t>
            </w:r>
            <w:r w:rsidRPr="00560F56">
              <w:rPr>
                <w:rFonts w:ascii="PT Astra Serif" w:eastAsia="Times New Roman" w:hAnsi="PT Astra Serif" w:cs="Arial"/>
                <w:sz w:val="20"/>
                <w:szCs w:val="20"/>
                <w:lang w:eastAsia="ru-RU"/>
              </w:rPr>
              <w:t xml:space="preserve">120-ОЗ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Об участии граждан в охране общественного порядка на территории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1146020420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Социальное обеспечение и иные выплаты населению</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1146020420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Публичные нормативные социальные выплаты гражданам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1146020420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F4797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Единовременные денежные компенсации добровольным пожарным, работникам добровольной пожарной охраны и членам их семей в соответствии с Законом Томской области от 4 августа 2011 года №</w:t>
            </w:r>
            <w:r w:rsidR="00F4797B">
              <w:rPr>
                <w:lang w:val="en-US"/>
              </w:rPr>
              <w:t> </w:t>
            </w:r>
            <w:r w:rsidRPr="00560F56">
              <w:rPr>
                <w:rFonts w:ascii="PT Astra Serif" w:eastAsia="Times New Roman" w:hAnsi="PT Astra Serif" w:cs="Arial"/>
                <w:sz w:val="20"/>
                <w:szCs w:val="20"/>
                <w:lang w:eastAsia="ru-RU"/>
              </w:rPr>
              <w:t xml:space="preserve">150-ОЗ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О добровольной пожарной охране в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1146020470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75,0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Социальное обеспечение и иные выплаты населению</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1146020470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75,0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Публичные нормативные социальные выплаты гражданам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1146020470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75,0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Предоставление мер социальной поддержки в соответствии с Законом Томской области от 5 июня 2009 года № 87-ОЗ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Об аварийно-спасательных службах и аварийно-спасательных формированиях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1146020580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1 923,5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Социальное обеспечение и иные выплаты населению</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1146020580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1 923,5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Публичные нормативные социальные выплаты гражданам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1146020580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1 923,5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Предоставление мер социальной поддержки в соответствии с Законом Томской области от 12 октября 2005 года № 184-ОЗ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О пожарной безопасности в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1146020590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5 976,4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Социальное обеспечение и иные выплаты населению</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1146020590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5 976,4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Публичные нормативные социальные выплаты гражданам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1146020590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5 976,4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B203AA">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гражданам субсидий на оплату жилого помещения и коммунальных услуг в соответствии с Постановлением Правительства Российской Федерации от 14 декабря 2005 года №</w:t>
            </w:r>
            <w:r>
              <w:rPr>
                <w:rFonts w:ascii="PT Astra Serif" w:eastAsia="Times New Roman" w:hAnsi="PT Astra Serif" w:cs="Arial"/>
                <w:sz w:val="20"/>
                <w:szCs w:val="20"/>
                <w:lang w:eastAsia="ru-RU"/>
              </w:rPr>
              <w:t> </w:t>
            </w:r>
            <w:r w:rsidRPr="00560F56">
              <w:rPr>
                <w:rFonts w:ascii="PT Astra Serif" w:eastAsia="Times New Roman" w:hAnsi="PT Astra Serif" w:cs="Arial"/>
                <w:sz w:val="20"/>
                <w:szCs w:val="20"/>
                <w:lang w:eastAsia="ru-RU"/>
              </w:rPr>
              <w:t xml:space="preserve">761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О предоставлении субсидий на оплату жилого помещения и коммунальных услуг</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1146020600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841 882,5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Социальное обеспечение и иные выплаты населению</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1146020600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841 882,5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lastRenderedPageBreak/>
              <w:t>Публичные нормативные социальные выплаты гражданам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1146020600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841 882,5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Ежемесячная денежная выплата по оплате жилого помещения и коммунальных услуг, денежная компенсация расходов на оплату жилого помещения и коммунальных услуг и компенсационная доплата отдельным категориям граждан, работающих (работавших) и проживающих в сельской местности и рабочих посёлках на территории Томской области, в соответствии с Законом Томской области от 30 апреля 2009 года № 59-ОЗ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О мерах социальной поддержки по оплате жилого помещения и коммунальных услуг отдельных категорий граждан, работающих (работавших) и проживающих в сельской местности и рабочих поселках на территории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1146020610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414 768,0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Социальное обеспечение и иные выплаты населению</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1146020610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414 768,0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Публичные нормативные социальные выплаты гражданам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1146020610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414 768,0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Ежемесячная денежная выплата на оплату жилого помещения и коммунальных услуг и компенсационная доплата инвалидам и участникам Великой Отечественной войны в соответствии с Законом Томской области от 4 мая 2005 года № 66-ОЗ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О дополнительных мерах социальной поддержки инвалидов и участников Великой Отечественной войны на территории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1146020620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1 563,0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Социальное обеспечение и иные выплаты населению</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1146020620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1 563,0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Публичные нормативные социальные выплаты гражданам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1146020620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1 563,0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B203AA">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Ежемесячная компенсационная выплата на оплату дополнительной площади жилого помещения и ежегодная денежная выплата на приобретение и доставку твердого топлива в соответствии с Законом Томской области от 8 июня 2006 года №</w:t>
            </w:r>
            <w:r>
              <w:rPr>
                <w:rFonts w:ascii="PT Astra Serif" w:eastAsia="Times New Roman" w:hAnsi="PT Astra Serif" w:cs="Arial"/>
                <w:sz w:val="20"/>
                <w:szCs w:val="20"/>
                <w:lang w:eastAsia="ru-RU"/>
              </w:rPr>
              <w:t> </w:t>
            </w:r>
            <w:r w:rsidRPr="00560F56">
              <w:rPr>
                <w:rFonts w:ascii="PT Astra Serif" w:eastAsia="Times New Roman" w:hAnsi="PT Astra Serif" w:cs="Arial"/>
                <w:sz w:val="20"/>
                <w:szCs w:val="20"/>
                <w:lang w:eastAsia="ru-RU"/>
              </w:rPr>
              <w:t xml:space="preserve">123-ОЗ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О дополнительных мерах социальной поддержки отдельных категорий граждан при предоставлении субсидий на оплату жилого помещения и коммунальных услуг</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1146020630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269 834,5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Социальное обеспечение и иные выплаты населению</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1146020630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269 834,5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Публичные нормативные социальные выплаты гражданам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1146020630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269 834,5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Ежемесячная денежная выплата на оплату жилого помещения и коммунальных услуг и компенсационная доплата ветеранам труда, ветеранам военной службы в соответствии с Законом Томской области от 16 декабря 2004 года № 254-ОЗ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О мерах социальной поддержки отдельных категорий граждан, проживающих на территории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1146020640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1 162 494,5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Социальное обеспечение и иные выплаты населению</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1146020640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1 162 494,5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Публичные нормативные социальные выплаты гражданам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1146020640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1 162 494,5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Ежемесячная денежная выплата на оплату жилого помещения и коммунальных услуг и компенсационная доплата реабилитированным лицам и лицам, признанным пострадавшими от политических репрессий в соответствии с Законом Томской области от 16 декабря 2004 года № 254-ОЗ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О мерах социальной поддержки отдельных категорий граждан, проживающих на территории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1146020650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116 121,7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Социальное обеспечение и иные выплаты населению</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1146020650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116 121,7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lastRenderedPageBreak/>
              <w:t>Публичные нормативные социальные выплаты гражданам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1146020650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116 121,7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Денежная выплата на основании социального контракта в соответствии с Законом Томской области от 6 марта 2023 года № 1-ОЗ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О государственной социальной помощи в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1146020660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Социальное обеспечение и иные выплаты населению</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1146020660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Публичные нормативные социальные выплаты гражданам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1146020660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Компенсация расходов на уплату взноса на капитальный ремонт для отдельных категорий граждан, проживающих на территории Томской области в соответствии с Законом Томской области от 13 апреля 2016 года № 23-ОЗ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О предоставлении компенсации расходов на уплату взноса на капитальный ремонт для отдельных категорий граждан</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1146020670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18 136,4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Социальное обеспечение и иные выплаты населению</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1146020670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18 136,4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Публичные нормативные социальные выплаты гражданам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1146020670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18 136,4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денежной компенсации на санаторно-курортное лечение работникам бюджетной сферы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1146020680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14 299,0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Социальное обеспечение и иные выплаты населению</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1146020680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14 299,0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Публичные нормативные социальные выплаты гражданам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1146020680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14 299,0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574304">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Единовременная денежная выплата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Детям войны</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 xml:space="preserve">, в соответствии с Законом Томской области от 3 апреля 2025 года № 18-ОЗ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О мерах социальной поддержки лиц, которым на 3 сентября 1945 года не исполнилось 18 лет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Дети войны</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1146020740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52 000,0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Социальное обеспечение и иные выплаты населению</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1146020740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52 000,0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Публичные нормативные социальные выплаты гражданам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1146020740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52 000,0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1941 - 1945 годов; тружеников тыла военных лет; лиц, награжденных знаком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Жителю блокадного Ленинграда</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 xml:space="preserve">; лиц, награжденных знаком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Житель осажденного Севастополя</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 бывших несовершеннолетних узников концлагерей; вдов погибших (умерших) участников Великой Отечественной войны 1941 - 1945 годов, не вступивших в повторный брак</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1146040710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3 032,6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Межбюджетные трансферты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1146040710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3 032,6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межбюджетные трансферты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1146040710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3 032,6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Исполнение обязательств по предоставлению мер социальной поддержки отдельным категориям граждан за счет (или с привлечением) средств федерального бюджета</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1147000000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743 039,8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Осуществление переданного полномочия Российской Федерации по осуществлению ежегодной денежной выплаты лицам, награжденным нагрудным знаком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Почетный донор России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1147052200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85 152,7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1147052200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838,9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lastRenderedPageBreak/>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1147052200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838,9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Социальное обеспечение и иные выплаты населению</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1147052200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84 313,8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Публичные нормативные социальные выплаты гражданам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1147052200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84 313,8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Об иммунопрофилактике инфекционных болезней</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1147052400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256,8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1147052400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1147052400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Социальное обеспечение и иные выплаты населению</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1147052400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253,0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Публичные нормативные социальные выплаты гражданам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1147052400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253,0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Оплата жилищно-коммунальных услуг отдельным категориям граждан</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1147052500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652 184,0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1147052500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9 638,2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1147052500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9 638,2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Социальное обеспечение и иные выплаты населению</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1147052500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642 545,8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Публичные нормативные социальные выплаты гражданам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1147052500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642 545,8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Компенсация отдельным категориям граждан оплаты взноса на капитальный ремонт общего имущества в многоквартирном доме</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11470R4620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5 446,3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Социальное обеспечение и иные выплаты населению</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11470R4620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5 446,3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Публичные нормативные социальные выплаты гражданам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11470R4620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5 446,3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1147300000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56 000,0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Повышение доступности и качества реабилитационных услуг в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1147302350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16 000,0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Социальное обеспечение и иные выплаты населению</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1147302350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16 000,0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1147302350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16 000,0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B203AA">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Компенсация стоимости приобретенных технических средств реабилитации в соответствии с Законом Томской области от 10 сентября 2003 </w:t>
            </w:r>
            <w:r>
              <w:rPr>
                <w:rFonts w:ascii="PT Astra Serif" w:eastAsia="Times New Roman" w:hAnsi="PT Astra Serif" w:cs="Arial"/>
                <w:sz w:val="20"/>
                <w:szCs w:val="20"/>
                <w:lang w:eastAsia="ru-RU"/>
              </w:rPr>
              <w:t>№ </w:t>
            </w:r>
            <w:r w:rsidRPr="00560F56">
              <w:rPr>
                <w:rFonts w:ascii="PT Astra Serif" w:eastAsia="Times New Roman" w:hAnsi="PT Astra Serif" w:cs="Arial"/>
                <w:sz w:val="20"/>
                <w:szCs w:val="20"/>
                <w:lang w:eastAsia="ru-RU"/>
              </w:rPr>
              <w:t xml:space="preserve">109-ОЗ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О социальной защите и социальной поддержке инвалидов в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1147320690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40 000,0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Социальное обеспечение и иные выплаты населению</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1147320690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40 000,0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Публичные нормативные социальные выплаты гражданам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1147320690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40 000,0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Региональный проект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Многодетная семья</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11WЯ200000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356 913,8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Оказание государственной социальной помощи на основании социального контракта отдельным категориям граждан</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11WЯ254040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356 913,8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Социальное обеспечение и иные выплаты населению</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11WЯ254040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356 913,8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Публичные нормативные социальные выплаты гражданам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11WЯ254040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356 913,8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Обеспечение безопасности населения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1400000000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570,0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lastRenderedPageBreak/>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Создание условий для социальной адаптации и реабилитации лиц, больных наркоманией, лиц, отбывших наказание в местах лишения свободы, а также осужденных к наказаниям и мерам уголовно-правового характера без изоляции от общества</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1446600000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570,0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Оказание материальной помощи лицам, находящимся в трудной жизненной ситуации, из числа лиц, освободившихся из мест лишения свободы, из числа семей, имеющих в своем составе лиц, освободившихся из мест лишения свободы и оказание государственной социальной помощи малоимущим одиноко проживающим гражданам из числа лиц, прошедших курс лечения от наркотической зависимости, из числа семей, имеющих в своем составе наркозависимых</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1446602850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570,0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Социальное обеспечение и иные выплаты населению</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1446602850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570,0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1446602850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570,0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Охрана семьи и детства</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1 856 085,6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Социальная поддержка населения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1100000000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1 856 085,6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Исполнение принятых обязательств по социальной поддержке отдельных категорий граждан за счет средств областного бюджета</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1 856 085,6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Доставка (пересылка) гражданам доплат к пенсии и мер социальной поддержки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1146000760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8 026,7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1146000760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8 026,7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1146000760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8 026,7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Ежемесячная денежная выплата детям-сиротам и детям, оставшимся без попечения родителей, а также лицам из числа детей-сирот и детей, оставшихся без попечения родителей, на обеспечение бесплатным проездом на городском, пригородном, в сельской местности на внутрирайонном транспорте (кроме такси) в пределах территории Томской области в соответствии с Законом Томской области от 19 августа 1999 года № 28-ОЗ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О социальной поддержке детей-сирот и детей, оставшихся без попечения родителей, в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1146020180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6 624,0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Социальное обеспечение и иные выплаты населению</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1146020180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6 624,0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Публичные нормативные социальные выплаты гражданам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1146020180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6 624,0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Ежемесячная денежная выплата на обеспечение полноценным питанием беременных женщин и кормящих матерей из числа малоимущих семей в соответствии с Законом Томской области от 7 октября 2008 года № 200-ОЗ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О мерах социальной поддержки беременных женщин и кормящих матерей на территории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1146020260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1 512,0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Социальное обеспечение и иные выплаты населению</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1146020260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1 512,0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Публичные нормативные социальные выплаты гражданам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1146020260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1 512,0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Пособие на ребенка в соответствии с Законом Томской области от 16 декабря 2004 года № 253-ОЗ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О социальной поддержке граждан, имеющих детей</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1146020350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Социальное обеспечение и иные выплаты населению</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1146020350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Публичные нормативные социальные выплаты гражданам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1146020350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lastRenderedPageBreak/>
              <w:t xml:space="preserve">Единовременные денежные выплаты гражданам при рождении одновременно трех и более детей в соответствии с Законом Томской области от 16 декабря 2004 года № 253-ОЗ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О социальной поддержке граждан, имеющих детей</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1146020360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65,7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Социальное обеспечение и иные выплаты населению</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1146020360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65,7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Публичные нормативные социальные выплаты гражданам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1146020360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65,7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F4797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Ежемесячная денежная выплата на оплату стоимости проезда городским, пригородным и внутрирайонным транспортом к месту обучения и обратно детей из малоимущих многодетных семей в соответствии с Законом Томской области от 16 декабря 2004 года №</w:t>
            </w:r>
            <w:r w:rsidR="00F4797B">
              <w:rPr>
                <w:rFonts w:ascii="PT Astra Serif" w:eastAsia="Times New Roman" w:hAnsi="PT Astra Serif" w:cs="Arial"/>
                <w:sz w:val="20"/>
                <w:szCs w:val="20"/>
                <w:lang w:val="en-US" w:eastAsia="ru-RU"/>
              </w:rPr>
              <w:t> </w:t>
            </w:r>
            <w:r w:rsidRPr="00560F56">
              <w:rPr>
                <w:rFonts w:ascii="PT Astra Serif" w:eastAsia="Times New Roman" w:hAnsi="PT Astra Serif" w:cs="Arial"/>
                <w:sz w:val="20"/>
                <w:szCs w:val="20"/>
                <w:lang w:eastAsia="ru-RU"/>
              </w:rPr>
              <w:t xml:space="preserve">253-ОЗ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О социальной поддержке граждан, имеющих детей</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1146020370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Социальное обеспечение и иные выплаты населению</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1146020370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Публичные нормативные социальные выплаты гражданам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1146020370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Ежегодная денежная выплата на подготовку ребенка к занятиям в общеобразовательной организации в соответствии с Законом Томской области от 16 декабря 2004 года № 253-ОЗ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О социальной поддержке граждан, имеющих детей</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1146020380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2 870,0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Социальное обеспечение и иные выплаты населению</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1146020380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2 870,0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Публичные нормативные социальные выплаты гражданам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1146020380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2 870,0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Региональный материнский (семейный) капитал в соответствии с Законом Томской области от 16 декабря 2004 года № 253-ОЗ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О социальной поддержке граждан, имеющих детей</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1146020410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Социальное обеспечение и иные выплаты населению</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1146020410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Публичные нормативные социальные выплаты гражданам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1146020410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B203AA">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Ежегодная денежная выплата на приобретение одежды для посещения учебных занятий и спортивной формы на каждого ребенка из многодетной семьи, обучающегося в общеобразовательной организации, в соответствии с Законом Томской области от 5 июня 2024 года №</w:t>
            </w:r>
            <w:r>
              <w:rPr>
                <w:rFonts w:ascii="PT Astra Serif" w:eastAsia="Times New Roman" w:hAnsi="PT Astra Serif" w:cs="Arial"/>
                <w:sz w:val="20"/>
                <w:szCs w:val="20"/>
                <w:lang w:eastAsia="ru-RU"/>
              </w:rPr>
              <w:t> </w:t>
            </w:r>
            <w:r w:rsidRPr="00560F56">
              <w:rPr>
                <w:rFonts w:ascii="PT Astra Serif" w:eastAsia="Times New Roman" w:hAnsi="PT Astra Serif" w:cs="Arial"/>
                <w:sz w:val="20"/>
                <w:szCs w:val="20"/>
                <w:lang w:eastAsia="ru-RU"/>
              </w:rPr>
              <w:t xml:space="preserve">47-ОЗ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О дополнительных мерах социальной поддержки многодетных семей</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1146020550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176 000,0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Социальное обеспечение и иные выплаты населению</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1146020550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176 000,0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Публичные нормативные социальные выплаты гражданам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1146020550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176 000,0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F4797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Ежемесячная денежная выплата на оплату коммунальных услуг и компенсационная доплата малоимущим многодетным семьям в соответствии с Законом Томской области от 16 декабря 2004 года №</w:t>
            </w:r>
            <w:r w:rsidR="00F4797B">
              <w:rPr>
                <w:lang w:val="en-US"/>
              </w:rPr>
              <w:t> </w:t>
            </w:r>
            <w:r w:rsidRPr="00560F56">
              <w:rPr>
                <w:rFonts w:ascii="PT Astra Serif" w:eastAsia="Times New Roman" w:hAnsi="PT Astra Serif" w:cs="Arial"/>
                <w:sz w:val="20"/>
                <w:szCs w:val="20"/>
                <w:lang w:eastAsia="ru-RU"/>
              </w:rPr>
              <w:t xml:space="preserve">253-ОЗ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О социальной поддержке граждан, имеющих детей</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1146020700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42 648,0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Социальное обеспечение и иные выплаты населению</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1146020700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42 648,0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Публичные нормативные социальные выплаты гражданам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1146020700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42 648,0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F4797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Компенсация за присмотр и уход за ребенком в образовательных организациях, реализующих образовательную программу дошкольного образования или за услуги индивидуального предпринимателя в сфере дошкольного образования в соответствии с Законом Томской области от 12 августа 2013 года №</w:t>
            </w:r>
            <w:r w:rsidR="00F4797B">
              <w:rPr>
                <w:rFonts w:ascii="PT Astra Serif" w:eastAsia="Times New Roman" w:hAnsi="PT Astra Serif" w:cs="Arial"/>
                <w:sz w:val="20"/>
                <w:szCs w:val="20"/>
                <w:lang w:val="en-US" w:eastAsia="ru-RU"/>
              </w:rPr>
              <w:t> </w:t>
            </w:r>
            <w:r w:rsidRPr="00560F56">
              <w:rPr>
                <w:rFonts w:ascii="PT Astra Serif" w:eastAsia="Times New Roman" w:hAnsi="PT Astra Serif" w:cs="Arial"/>
                <w:sz w:val="20"/>
                <w:szCs w:val="20"/>
                <w:lang w:eastAsia="ru-RU"/>
              </w:rPr>
              <w:t xml:space="preserve">149-ОЗ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Об образовании в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1146020710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147 510,0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Социальное обеспечение и иные выплаты населению</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1146020710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147 510,0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lastRenderedPageBreak/>
              <w:t>Публичные нормативные социальные выплаты гражданам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1146020710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147 510,0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Ежемесячное пособие в связи с рождением и воспитанием ребенка</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1146031460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1 382 769,2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Межбюджетные трансферты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1146031460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1 382 769,2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Субвенции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1146031460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530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1 382 769,2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Другие вопросы в области социальной политики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1006</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167 491,9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Социальная поддержка населения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1006</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1100000000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167 491,9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Исполнение принятых обязательств по социальной поддержке отдельных категорий граждан за счет средств областного бюджета</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1006</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70 526,9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Субсидия некоммерческой организации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Томское региональное отделение Всероссийской общественной организации ветеранов (пенсионеров) войны, труда, Вооруженных Сил и правоохранительных органов</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 xml:space="preserve"> на финансовое обеспечение затрат, возникающих при проведении мероприятий, посвященных дням воинской славы и памятным датам России, другим событиям истории Отечества, мероприятий по улучшению социально-экономических условий жизни инвалидов и участников Великой Отечественной войны, тружеников тыла военных лет, вдов участников Великой Отечественной войны и лиц, приравненных к ним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1006</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1146000240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22 080,2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1006</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1146000240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22 080,2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1006</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1146000240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630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22 080,2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Субсидия некоммерческой организации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 xml:space="preserve">Томская региональная организация Общероссийской общественной организации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Российский Союз ветеранов Афганистана и специальных военных операций</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 xml:space="preserve"> на финансовое обеспечение затрат, возникающих при проведении мероприятий, посвященных дням воинской славы и памятным датам России, другим событиям истории Отечества, мероприятий, направленных на формирование активного образа жизни ветеранов и инвалидов боевых действий, участников специальной военной операции, членов их семей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1006</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1146000250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5 010,0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1006</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1146000250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5 010,0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1006</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1146000250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630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5 010,0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lastRenderedPageBreak/>
              <w:t xml:space="preserve">Субсидия некоммерческой организации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 xml:space="preserve">Томская региональная организация Общероссийской общественной организации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Российский Союз ветеранов Афганистана и специальных военных операций</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 xml:space="preserve"> на финансовое обеспечение затрат, возникающих при проведении мероприятий, направленных на организацию перевозки тел погибших военнослужащих, участвовавших в специальной военной операции, в том числе на организацию деятельности некоммерческой организации, связанной с перевозкой тел погибших военнослужащих, участвовавших в специальной военной операции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1006</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1146000290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1006</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1146000290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1006</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1146000290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630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Прочие мероприятия в области социальной политики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1006</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1146000550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12 204,4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1006</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1146000550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524,4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1006</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1146000550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524,4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1006</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1146000550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11 680,0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автономным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1006</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1146000550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11 680,0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1006</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1146040700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23 232,3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Межбюджетные трансферты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1006</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1146040700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23 232,3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Субвенции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1006</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1146040700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530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23 232,3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1006</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1147500000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96 965,0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A61FAF">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1006</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1147501000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96 965,0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1006</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1147501000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93 112,5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1006</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1147501000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93 112,5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1006</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1147501000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3 839,0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1006</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1147501000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3 839,0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бюджетные ассигнования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1006</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1147501000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Уплата налогов, сборов и иных платежей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1006</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1147501000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850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Департамент природных ресурсов и охраны окружающей среды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810</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 </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2 373 181,2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Национальная экономика</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810</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0400</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32 448,6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Водное хозяйство</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810</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0406</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32 448,6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Охрана окружающей среды, воспроизводство и рациональное использование природных ресурсов</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810</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0406</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1500000000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32 448,6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lastRenderedPageBreak/>
              <w:t xml:space="preserve">Ведомственный проект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Бюджетные инвестиции на строительство (реконструкцию), капитальный ремонт объектов гидротехнических сооружений</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810</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0406</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1538000000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20 055,3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Разработка проектной документации на реконструкцию объектов в сфере водного хозяйства</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810</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0406</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153804П140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20 055,3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Межбюджетные трансферты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810</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0406</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153804П140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20 055,3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810</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0406</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153804П140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20 055,3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Осуществление отдельных полномочий в области водных отношений</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810</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0406</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1546700000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12 393,3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Осуществление отдельных полномочий в области водных отношений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810</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0406</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1546751280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12 393,3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810</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0406</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1546751280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12 393,3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810</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0406</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1546751280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12 393,3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Жилищно-коммунальное хозяйство</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810</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0500</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2 073 569,5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Коммунальное хозяйство</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810</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1 912 185,3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Охрана окружающей среды, воспроизводство и рациональное использование природных ресурсов</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810</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1500000000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1 912 185,3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Эксплуатация объектов в области обращения с отходами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810</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1547000000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1 912 185,3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Субсидия обществу с ограниченной ответственностью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Томская региональная концессионная компания</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 xml:space="preserve"> в целях осуществления эксплуатационного платежа, предусмотренного концессионным соглашением от 3 апреля 2023 года</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810</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1547004130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649 023,5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бюджетные ассигнования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810</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1547004130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649 023,5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Субсидии юридическим лицам, индивидуальным предпринимателям, являющимся стороной концессионных соглашений, соглашений о государственно-частном партнерстве, </w:t>
            </w:r>
            <w:proofErr w:type="spellStart"/>
            <w:r w:rsidRPr="00560F56">
              <w:rPr>
                <w:rFonts w:ascii="PT Astra Serif" w:eastAsia="Times New Roman" w:hAnsi="PT Astra Serif" w:cs="Arial"/>
                <w:sz w:val="20"/>
                <w:szCs w:val="20"/>
                <w:lang w:eastAsia="ru-RU"/>
              </w:rPr>
              <w:t>муниципально</w:t>
            </w:r>
            <w:proofErr w:type="spellEnd"/>
            <w:r w:rsidRPr="00560F56">
              <w:rPr>
                <w:rFonts w:ascii="PT Astra Serif" w:eastAsia="Times New Roman" w:hAnsi="PT Astra Serif" w:cs="Arial"/>
                <w:sz w:val="20"/>
                <w:szCs w:val="20"/>
                <w:lang w:eastAsia="ru-RU"/>
              </w:rPr>
              <w:t>-частном партнерстве, а также на финансовое обеспечение (возмещение) затрат, связанных с финансовой арендой (лизингом)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810</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1547004130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890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649 023,5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Субсидия обществу с ограниченной ответственностью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Томская региональная концессионная компания</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 xml:space="preserve"> в целях осуществления операционного платежа, предусмотренного концессионным соглашением от 3 апреля 2023 года</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810</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1547004140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43 161,8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бюджетные ассигнования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810</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1547004140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43 161,8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Субсидии юридическим лицам, индивидуальным предпринимателям, являющимся стороной концессионных соглашений, соглашений о государственно-частном партнерстве, </w:t>
            </w:r>
            <w:proofErr w:type="spellStart"/>
            <w:r w:rsidRPr="00560F56">
              <w:rPr>
                <w:rFonts w:ascii="PT Astra Serif" w:eastAsia="Times New Roman" w:hAnsi="PT Astra Serif" w:cs="Arial"/>
                <w:sz w:val="20"/>
                <w:szCs w:val="20"/>
                <w:lang w:eastAsia="ru-RU"/>
              </w:rPr>
              <w:t>муниципально</w:t>
            </w:r>
            <w:proofErr w:type="spellEnd"/>
            <w:r w:rsidRPr="00560F56">
              <w:rPr>
                <w:rFonts w:ascii="PT Astra Serif" w:eastAsia="Times New Roman" w:hAnsi="PT Astra Serif" w:cs="Arial"/>
                <w:sz w:val="20"/>
                <w:szCs w:val="20"/>
                <w:lang w:eastAsia="ru-RU"/>
              </w:rPr>
              <w:t>-частном партнерстве, а также на финансовое обеспечение (возмещение) затрат, связанных с финансовой арендой (лизингом)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810</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1547004140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890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43 161,8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Субсидия обществу с ограниченной ответственностью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Томская региональная концессионная компания</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 xml:space="preserve"> в целях осуществления инвестиционного платежа, предусмотренного концессионным соглашением от 3 апреля 2023 года</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810</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1547004150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1 220 000,0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бюджетные ассигнования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810</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1547004150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1 220 000,0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Субсидии юридическим лицам, индивидуальным предпринимателям, являющимся стороной концессионных соглашений, соглашений о государственно-частном партнерстве, </w:t>
            </w:r>
            <w:proofErr w:type="spellStart"/>
            <w:r w:rsidRPr="00560F56">
              <w:rPr>
                <w:rFonts w:ascii="PT Astra Serif" w:eastAsia="Times New Roman" w:hAnsi="PT Astra Serif" w:cs="Arial"/>
                <w:sz w:val="20"/>
                <w:szCs w:val="20"/>
                <w:lang w:eastAsia="ru-RU"/>
              </w:rPr>
              <w:t>муниципально</w:t>
            </w:r>
            <w:proofErr w:type="spellEnd"/>
            <w:r w:rsidRPr="00560F56">
              <w:rPr>
                <w:rFonts w:ascii="PT Astra Serif" w:eastAsia="Times New Roman" w:hAnsi="PT Astra Serif" w:cs="Arial"/>
                <w:sz w:val="20"/>
                <w:szCs w:val="20"/>
                <w:lang w:eastAsia="ru-RU"/>
              </w:rPr>
              <w:t>-частном партнерстве, а также на финансовое обеспечение (возмещение) затрат, связанных с финансовой арендой (лизингом)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810</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1547004150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890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1 220 000,0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lastRenderedPageBreak/>
              <w:t>Благоустройство</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810</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161 384,2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Охрана окружающей среды, воспроизводство и рациональное использование природных ресурсов</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810</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1500000000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161 384,2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Ведомственный проект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Бюджетные инвестиции на строительство (реконструкцию), капитальный ремонт объектов в области обращения с отходами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810</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1538100000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119 384,2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Строительство объектов в области обращения с отходами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810</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153814И140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119 384,2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Межбюджетные трансферты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810</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153814И140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119 384,2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810</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153814И140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119 384,2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Обеспечение экологической безопасности в области обращения с отходами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810</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1547100000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42 000,0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Создание мест (площадок) накопления твердых коммунальных отходов</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810</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1547140100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42 000,0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Межбюджетные трансферты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810</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1547140100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42 000,0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810</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1547140100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42 000,0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Охрана окружающей среды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810</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0600</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267 163,1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Охрана объектов растительного и животного мира и среды их обитания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810</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82 247,6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Охрана окружающей среды, воспроизводство и рациональное использование природных ресурсов</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810</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1500000000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82 247,6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Обеспечение снижения негативного воздействия на окружающую среду хозяйствующих субъектов</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810</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1546000000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58 460,0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Организация и обеспечение выполнения областных мероприятий (проектов) в области охраны окружающей среды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810</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1546002160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8 584,4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810</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1546002160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8 584,4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810</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1546002160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8 584,4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Выполнение государственных работ в сфере обеспечения снижения негативного воздействия на окружающую среду</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810</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1546002170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49 875,6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810</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1546002170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49 875,6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бюджетным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810</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1546002170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49 875,6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Повышение экологической культуры и информированности населения о качестве окружающей среды на территории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810</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1546100000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23 787,6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Выполнение государственных работ в сфере повышения экологической культуры и информированности населения о качестве окружающей среды на территории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810</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1546102180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22 937,6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810</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1546102180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22 937,6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бюджетным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810</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1546102180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22 937,6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Выполнение научно-исследовательских работ по теме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Комплексное экологическое обследование природной территории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810</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1546104930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850,0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810</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1546104930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850,0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бюджетным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810</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1546104930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850,0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Другие вопросы в области охраны окружающей среды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810</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184 915,5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Охрана окружающей среды, воспроизводство и рациональное использование природных ресурсов</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810</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1500000000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184 915,5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lastRenderedPageBreak/>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810</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1546600000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74 043,0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810</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1546601000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74 043,0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810</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1546601000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66 895,7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810</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1546601000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66 895,7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810</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1546601000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6 980,3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810</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1546601000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6 980,3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бюджетные ассигнования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810</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1546601000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167,0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Уплата налогов, сборов и иных платежей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810</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1546601000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850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167,0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Обеспечение экологической безопасности в области обращения с отходами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810</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1547100000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110 872,5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Разработка проектно-сметной документации по ликвидации накопленного вреда окружающей среде</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810</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1547104780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810</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1547104780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810</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1547104780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Ликвидация мест несанкционированного складирования отходов</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810</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1547140190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80 872,5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Межбюджетные трансферты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810</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1547140190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80 872,5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810</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1547140190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80 872,5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Департамент здравоохранения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 </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19 217 811,4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Здравоохранение</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0900</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9 943 561,1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Стационарная медицинская помощь</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2 796 881,0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Развитие здравоохранения в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0700000000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2 794 381,0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Ведомственный проект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Проведение капитального ремонта областных объектов недвижимого имущества (в том числе разработка проектной документации) в сфере здравоохранения</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0738400000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4 009,0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Больницы, клиники, госпитали, медико-санитарные части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0738400К00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4 009,0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0738400К00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4 009,0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бюджетным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0738400К00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4 009,0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Высокотехнологичная медицинская помощь и медицинская помощь, оказываемая в рамках клинической апробации методов профилактики, диагностики, лечения и реабилитации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0746200000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117 896,6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Оказание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07462R4020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117 896,6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07462R4020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117 896,6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автономным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07462R4020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117 896,6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Паллиативная медицинская помощь</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0746300000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2 809,0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Развитие паллиативной медицинской помощи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07463R2010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2 809,0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lastRenderedPageBreak/>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07463R2010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2 809,0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автономным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07463R2010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2 809,0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Повышение эффективности функционирования системы здравоохранения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0746600000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131 773,0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Больницы, клиники, госпитали, медико-санитарные части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0746600К00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131 773,0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0746600К00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131 773,0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бюджетным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0746600К00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автономным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0746600К00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128 773,0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Оказание медицинской помощи, включая профилактику заболеваний и формирование здорового образа жизни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0746700000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2 216 332,8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Больницы, клиники, госпитали, медико-санитарные части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0746700К00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2 216 332,8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0746700К00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2 216 332,8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бюджетным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0746700К00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213 635,0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автономным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0746700К00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2 002 697,8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Региональный проект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Модернизация первичного звена здравоохранения Российской Федерации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07WД100000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11 619,6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Реализация региональных проектов модернизации первичного звена здравоохранения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07WД153650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11 619,6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Реализация региональных проектов модернизации первичного звена здравоохранения (приведение материально-технической базы медицинских организаций в соответствие с требованиями порядков оказания медицинской помощи, их дооснащение и переоснащение оборудованием для оказания медицинской помощи)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07WД153653</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11 619,6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07WД153653</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11 619,6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автономным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07WД153653</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11 619,6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Региональный проект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Борьба с онкологическими заболеваниями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07WД300000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72 061,5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Модернизация медицинских изделий и иного оборудования, дооснащение или переоснащение медицинскими изделиями и иным оборудованием существующих и (или) новых (организуемых) структурных подразделений региональных медицинских организаций, оказывающих медицинскую помощь с применением радиологических методов (диагностики и (или) терапии)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07WД352660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72 061,5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07WД352660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72 061,5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автономным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07WД352660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72 061,5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Региональный проект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Оптимальная для восстановления здоровья медицинская реабилитация</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07WД700000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17 993,7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07WД757520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17 993,7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07WД757520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17 993,7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бюджетным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07WД757520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17 993,7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Региональный проект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Охрана материнства и детства</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07WЯ300000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219 885,8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lastRenderedPageBreak/>
              <w:t>Оснащение (дооснащение и (или) переоснащение) медицинскими изделиями перинатальных центров и родильных домов (отделений), в том числе в составе других организаций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07WЯ353160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219 885,8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07WЯ353160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219 885,8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автономным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07WЯ353160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219 885,8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Социальная поддержка населения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1100000000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2 500,0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1147300000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2 500,0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Повышение доступности и качества реабилитационных услуг в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1147302350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2 500,0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1147302350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2 500,0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автономным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1147302350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2 500,0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Амбулаторная помощь</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3 081 217,9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Развитие здравоохранения в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0700000000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3 081 217,9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Ведомственный проект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Проведение капитального ремонта областных объектов недвижимого имущества (в том числе разработка проектной документации) в сфере здравоохранения</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0738400000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5 800,0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Поликлиники, амбулатории, диагностические центры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0738400Л00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5 800,0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0738400Л00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5 800,0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автономным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0738400Л00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5 800,0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Предупреждение и борьба с социально значимыми заболеваниями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0746000000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23 000,0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Больницы, клиники, госпитали, медико-санитарные части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0746000К00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23 000,0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0746000К00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23 000,0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автономным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0746000К00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23 000,0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Обеспечение отдельных категорий граждан Томской области лекарственными препаратами и медицинскими изделиями, включая расходы на организационные мероприятия</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0746100000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632 038,0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Реализация отдельных полномочий в области лекарственного обеспечения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0746151610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104 289,7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Социальное обеспечение и иные выплаты населению</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0746151610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104 289,7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0746151610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104 289,7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0746154600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527 748,3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Социальное обеспечение и иные выплаты населению</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0746154600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527 748,3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0746154600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527 748,3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Паллиативная медицинская помощь</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0746300000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26 952,8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Развитие паллиативной медицинской помощи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07463R2010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26 952,8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Социальное обеспечение и иные выплаты населению</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07463R2010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7 865,2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lastRenderedPageBreak/>
              <w:t>Социальные выплаты гражданам, кроме публичных нормативных социальных выплат</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07463R2010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7 865,2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07463R2010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19 087,6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бюджетным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07463R2010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968,2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автономным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07463R2010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18 119,4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Повышение эффективности функционирования системы здравоохранения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0746600000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208 239,0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Больницы, клиники, госпитали, медико-санитарные части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0746600К00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195 639,0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0746600К00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195 639,0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бюджетным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0746600К00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89 764,0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автономным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0746600К00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105 875,0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Поликлиники, амбулатории, диагностические центры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0746600Л00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12 600,0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0746600Л00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12 600,0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автономным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0746600Л00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12 600,0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Оказание медицинской помощи, включая профилактику заболеваний и формирование здорового образа жизни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0746700000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1 189 265,7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Больницы, клиники, госпитали, медико-санитарные части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0746700К00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895 661,1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0746700К00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895 661,1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бюджетным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0746700К00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240 563,6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автономным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0746700К00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655 097,5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Поликлиники, амбулатории, диагностические центры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0746700Л00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293 604,6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0746700Л00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293 604,6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бюджетным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0746700Л00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171 108,7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автономным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0746700Л00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122 495,9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Проведение массового обследования новорожденных на врожденные и (или) наследственные заболевания (расширенный неонатальный скрининг)</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0747000000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27 438,9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Больницы, клиники, госпитали, медико-санитарные части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0747000К00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2 100,0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0747000К00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2 100,0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автономным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0747000К00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2 100,0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Реализация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07470R3850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25 338,9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07470R3850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25 338,9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автономным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07470R3850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25 338,9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Региональный проект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Модернизация первичного звена здравоохранения Российской Федерации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07WД100000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874 808,8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Реализация региональных проектов модернизации первичного звена здравоохранения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07WД153650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450 023,7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Реализация региональных проектов модернизации первичного звена здравоохранения (оснащение автомобильным транспортом медицинских организаций)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07WД153652</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109 600,0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07WД153652</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109 600,0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бюджетным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07WД153652</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47 000,0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lastRenderedPageBreak/>
              <w:t>Субсидии автономным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07WД153652</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62 600,0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Реализация региональных проектов модернизации первичного звена здравоохранения (приведение материально-технической базы медицинских организаций в соответствие с требованиями порядков оказания медицинской помощи, их дооснащение и переоснащение оборудованием для оказания медицинской помощи)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07WД153653</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261 923,7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07WД153653</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261 923,7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бюджетным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07WД153653</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50 431,0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автономным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07WД153653</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211 492,7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Реализация региональных проектов модернизации первичного звена здравоохранения (реализация национальных проектов в части расходов инвестиционного характера за счет средств, высвобождаемых в результате списания задолженности областного бюджета по бюджетным кредитам, предоставляемым из федерального бюджета)</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07WД15365Р</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78 500,0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07WД15365Р</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78 500,0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автономным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07WД15365Р</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78 500,0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Реализация региональных проектов модернизации первичного звена здравоохранения без </w:t>
            </w:r>
            <w:proofErr w:type="spellStart"/>
            <w:r w:rsidRPr="00560F56">
              <w:rPr>
                <w:rFonts w:ascii="PT Astra Serif" w:eastAsia="Times New Roman" w:hAnsi="PT Astra Serif" w:cs="Arial"/>
                <w:sz w:val="20"/>
                <w:szCs w:val="20"/>
                <w:lang w:eastAsia="ru-RU"/>
              </w:rPr>
              <w:t>софинансирования</w:t>
            </w:r>
            <w:proofErr w:type="spellEnd"/>
            <w:r w:rsidRPr="00560F56">
              <w:rPr>
                <w:rFonts w:ascii="PT Astra Serif" w:eastAsia="Times New Roman" w:hAnsi="PT Astra Serif" w:cs="Arial"/>
                <w:sz w:val="20"/>
                <w:szCs w:val="20"/>
                <w:lang w:eastAsia="ru-RU"/>
              </w:rPr>
              <w:t xml:space="preserve"> из федерального бюджета</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07WД1А3650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424 785,1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Реализация региональных проектов модернизации первичного звена здравоохранения без </w:t>
            </w:r>
            <w:proofErr w:type="spellStart"/>
            <w:r w:rsidRPr="00560F56">
              <w:rPr>
                <w:rFonts w:ascii="PT Astra Serif" w:eastAsia="Times New Roman" w:hAnsi="PT Astra Serif" w:cs="Arial"/>
                <w:sz w:val="20"/>
                <w:szCs w:val="20"/>
                <w:lang w:eastAsia="ru-RU"/>
              </w:rPr>
              <w:t>софинансирования</w:t>
            </w:r>
            <w:proofErr w:type="spellEnd"/>
            <w:r w:rsidRPr="00560F56">
              <w:rPr>
                <w:rFonts w:ascii="PT Astra Serif" w:eastAsia="Times New Roman" w:hAnsi="PT Astra Serif" w:cs="Arial"/>
                <w:sz w:val="20"/>
                <w:szCs w:val="20"/>
                <w:lang w:eastAsia="ru-RU"/>
              </w:rPr>
              <w:t xml:space="preserve"> из федерального бюджета (реализация национальных проектов в части расходов инвестиционного характера за счет средств, высвобождаемых в результате списания задолженности областного бюджета по бюджетным кредитам, предоставляемым из федерального бюджета)</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07WД1А365Р</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424 785,1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Капитальные вложения в объекты государственной (муниципальной) собственности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07WД1А365Р</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424 785,1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07WД1А365Р</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460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424 785,1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Региональный проект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Борьба с сахарным диабетом</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07WД400000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53 587,7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Обеспечение детей с сахарным диабетом 1 типа в возрасте от 2-х до 17-ти лет включительно системами непрерывного мониторинга глюкозы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07WД451070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24 369,4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Социальное обеспечение и иные выплаты населению</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07WД451070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24 369,4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07WД451070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24 369,4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Обеспечение беременных женщин с сахарным диабетом системами непрерывного мониторинга глюкозы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07WД451520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18 925,2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07WД451520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18 925,2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автономным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07WД451520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18 925,2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Оснащение региональных, межрайонных (районных) центров, оказывающих медицинскую помощь больным с нарушениями углеводного обмена и сахарным диабетом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07WД451580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10 293,1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07WД451580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10 293,1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lastRenderedPageBreak/>
              <w:t>Субсидии автономным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07WД451580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10 293,1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Региональный проект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Борьба с гепатитом С и минимизация рисков распространения данного заболевания</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07WД500000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28 801,5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Реализация мероприятий по обеспечению в амбулаторных условиях противовирусными лекарственными препаратами лиц, находящихся под диспансерным наблюдением, с диагнозом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хронический вирусный гепатит C</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07WД552140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28 801,5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Социальное обеспечение и иные выплаты населению</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07WД552140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28 801,5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07WД552140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28 801,5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Региональный проект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Здоровье для каждого</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07WДА00000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2 747,3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Организация центров здоровья для взрослых на базе отделений (кабинетов) медицинской профилактики в центральных районных и районных больницах, в том числе в удаленных населенных пунктах, а также оснащение (дооснащение) оборудованием для выявления и коррекции факторов риска развития хронических неинфекционных заболеваний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07WДА55460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2 747,3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07WДА55460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2 747,3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бюджетным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07WДА55460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1 373,6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автономным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07WДА55460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1 373,7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Региональный проект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Охрана материнства и детства</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07WЯ300000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8 538,2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Оснащение детских поликлиник (отделений) субъектов Российской Федерации мобильным медицинским оборудованием для проведения выездных мероприятий, в том числе для проведения профилактических медицинских осмотров, диспансеризации и диспансерного наблюдения детского населения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07WЯ351470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8 538,2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07WЯ351470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8 538,2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автономным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07WЯ351470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8 538,2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Медицинская помощь в дневных стационарах всех типов</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177 004,3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Развитие здравоохранения в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0700000000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177 004,3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Оказание медицинской помощи, включая профилактику заболеваний и формирование здорового образа жизни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0746700000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177 004,3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Больницы, клиники, госпитали, медико-санитарные части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0746700К00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177 004,3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0746700К00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177 004,3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бюджетным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0746700К00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3 157,0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автономным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0746700К00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173 847,3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Скорая медицинская помощь</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545 786,1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Развитие здравоохранения в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0700000000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545 786,1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Оказание медицинской помощи, включая профилактику заболеваний и формирование здорового образа жизни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0746700000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72 832,8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Больницы, клиники, госпитали, медико-санитарные части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0746700К00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72 832,8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0746700К00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72 832,8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бюджетным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0746700К00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780,5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автономным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0746700К00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72 052,3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lastRenderedPageBreak/>
              <w:t xml:space="preserve">Региональный проект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Совершенствование экстренной медицинской помощи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07WД600000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472 953,3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Обеспечение закупки авиационных работ в целях оказания медицинской помощи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07WД655540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385 083,5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07WД655540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385 083,5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автономным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07WД655540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385 083,5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Оказание медицинской помощи с применением санитарной авиации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07WД6Д5540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87 869,8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07WД6Д5540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87 869,8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автономным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07WД6Д5540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87 869,8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Заготовка, переработка, хранение и обеспечение безопасности донорской крови и ее компонентов</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0906</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303 566,7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Развитие здравоохранения в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0906</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0700000000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303 566,7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Оказание медицинской помощи, включая профилактику заболеваний и формирование здорового образа жизни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0906</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0746700000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303 566,7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Больницы, клиники, госпитали, медико-санитарные части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0906</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0746700К00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12 334,5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0906</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0746700К00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12 334,5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бюджетным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0906</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0746700К00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1 786,3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автономным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0906</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0746700К00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10 548,2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Центры, станции и отделения переливания крови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0906</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0746700Н00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291 232,2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0906</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0746700Н00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291 232,2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бюджетным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0906</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0746700Н00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291 232,2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Санитарно-эпидемиологическое благополучие</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0907</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82 759,1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Развитие здравоохранения в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0907</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0700000000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82 759,1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Оказание медицинской помощи, включая профилактику заболеваний и формирование здорового образа жизни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0907</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0746700000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82 759,1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Больницы, клиники, госпитали, медико-санитарные части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0907</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0746700К00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2 029,7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0907</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0746700К00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2 029,7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автономным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0907</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0746700К00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2 029,7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Вакцинация и ревакцинация против инфекционных заболеваний, борьба с эпидемиями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0907</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0746702960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80 583,4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0907</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0746702960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80 583,4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0907</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0746702960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80 583,4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0907</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07467R4680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146,0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0907</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07467R4680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146,0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0907</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07467R4680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146,0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Другие вопросы в области здравоохранения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2 956 346,0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Развитие здравоохранения в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0700000000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2 955 328,5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lastRenderedPageBreak/>
              <w:t xml:space="preserve">Ведомственный проект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Проведение капитального ремонта областных объектов недвижимого имущества (в том числе разработка проектной документации) в сфере здравоохранения</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0738400000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27 257,1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Больницы, клиники, госпитали, медико-санитарные части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0738400К00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27 257,1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0738400К00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27 257,1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бюджетным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0738400К00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9 777,1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автономным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0738400К00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17 480,0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Ведомственный проект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Создание и развитие информационных систем в сфере здравоохранения</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0738500000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273 900,0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Модернизация центров обработки данных регионального сегмента единой государственной информационной системы здравоохранения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0738504880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273 900,0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0738504880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273 900,0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бюджетным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0738504880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273 900,0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Предупреждение и борьба с социально значимыми заболеваниями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0746000000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19 993,1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Реализация мероприятий по предупреждению и борьбе с социально значимыми инфекционными заболеваниями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07460R2020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19 993,1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07460R2020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19 993,1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бюджетным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07460R2020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17 812,0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автономным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07460R2020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2 181,1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Обеспечение отдельных категорий граждан Томской области лекарственными препаратами и медицинскими изделиями, включая расходы на организационные мероприятия</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0746100000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1 538 300,0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Реализация полномочий в области обеспечения населения Томской области лекарственными препаратами и медицинскими изделиями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0746102990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1 534 154,2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Социальное обеспечение и иные выплаты населению</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0746102990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1 534 154,2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0746102990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1 534 154,2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Реализация организационных мероприятий, связанных с обеспечением лиц лекарственными препаратами, предназначенными для лечения больных гемофилией, </w:t>
            </w:r>
            <w:proofErr w:type="spellStart"/>
            <w:r w:rsidRPr="00560F56">
              <w:rPr>
                <w:rFonts w:ascii="PT Astra Serif" w:eastAsia="Times New Roman" w:hAnsi="PT Astra Serif" w:cs="Arial"/>
                <w:sz w:val="20"/>
                <w:szCs w:val="20"/>
                <w:lang w:eastAsia="ru-RU"/>
              </w:rPr>
              <w:t>муковисцидозом</w:t>
            </w:r>
            <w:proofErr w:type="spellEnd"/>
            <w:r w:rsidRPr="00560F56">
              <w:rPr>
                <w:rFonts w:ascii="PT Astra Serif" w:eastAsia="Times New Roman" w:hAnsi="PT Astra Serif" w:cs="Arial"/>
                <w:sz w:val="20"/>
                <w:szCs w:val="20"/>
                <w:lang w:eastAsia="ru-RU"/>
              </w:rPr>
              <w:t xml:space="preserve">, гипофизарным нанизмом, болезнью Гоше, злокачественными новообразованиями лимфоидной, кроветворной и родственных им тканей, рассеянным склерозом, </w:t>
            </w:r>
            <w:proofErr w:type="spellStart"/>
            <w:r w:rsidRPr="00560F56">
              <w:rPr>
                <w:rFonts w:ascii="PT Astra Serif" w:eastAsia="Times New Roman" w:hAnsi="PT Astra Serif" w:cs="Arial"/>
                <w:sz w:val="20"/>
                <w:szCs w:val="20"/>
                <w:lang w:eastAsia="ru-RU"/>
              </w:rPr>
              <w:t>гемолитико</w:t>
            </w:r>
            <w:proofErr w:type="spellEnd"/>
            <w:r w:rsidRPr="00560F56">
              <w:rPr>
                <w:rFonts w:ascii="PT Astra Serif" w:eastAsia="Times New Roman" w:hAnsi="PT Astra Serif" w:cs="Arial"/>
                <w:sz w:val="20"/>
                <w:szCs w:val="20"/>
                <w:lang w:eastAsia="ru-RU"/>
              </w:rPr>
              <w:t xml:space="preserve">-уремическим синдромом, юношеским артритом с системным началом, </w:t>
            </w:r>
            <w:proofErr w:type="spellStart"/>
            <w:r w:rsidRPr="00560F56">
              <w:rPr>
                <w:rFonts w:ascii="PT Astra Serif" w:eastAsia="Times New Roman" w:hAnsi="PT Astra Serif" w:cs="Arial"/>
                <w:sz w:val="20"/>
                <w:szCs w:val="20"/>
                <w:lang w:eastAsia="ru-RU"/>
              </w:rPr>
              <w:t>мукополисахаридозом</w:t>
            </w:r>
            <w:proofErr w:type="spellEnd"/>
            <w:r w:rsidRPr="00560F56">
              <w:rPr>
                <w:rFonts w:ascii="PT Astra Serif" w:eastAsia="Times New Roman" w:hAnsi="PT Astra Serif" w:cs="Arial"/>
                <w:sz w:val="20"/>
                <w:szCs w:val="20"/>
                <w:lang w:eastAsia="ru-RU"/>
              </w:rPr>
              <w:t xml:space="preserve"> I, II и VI типов, </w:t>
            </w:r>
            <w:proofErr w:type="spellStart"/>
            <w:r w:rsidRPr="00560F56">
              <w:rPr>
                <w:rFonts w:ascii="PT Astra Serif" w:eastAsia="Times New Roman" w:hAnsi="PT Astra Serif" w:cs="Arial"/>
                <w:sz w:val="20"/>
                <w:szCs w:val="20"/>
                <w:lang w:eastAsia="ru-RU"/>
              </w:rPr>
              <w:t>апластической</w:t>
            </w:r>
            <w:proofErr w:type="spellEnd"/>
            <w:r w:rsidRPr="00560F56">
              <w:rPr>
                <w:rFonts w:ascii="PT Astra Serif" w:eastAsia="Times New Roman" w:hAnsi="PT Astra Serif" w:cs="Arial"/>
                <w:sz w:val="20"/>
                <w:szCs w:val="20"/>
                <w:lang w:eastAsia="ru-RU"/>
              </w:rPr>
              <w:t xml:space="preserve"> анемией неуточненной, наследственным дефицитом факторов II (фибриногена), VII (лабильного), X (Стюарта - </w:t>
            </w:r>
            <w:proofErr w:type="spellStart"/>
            <w:r w:rsidRPr="00560F56">
              <w:rPr>
                <w:rFonts w:ascii="PT Astra Serif" w:eastAsia="Times New Roman" w:hAnsi="PT Astra Serif" w:cs="Arial"/>
                <w:sz w:val="20"/>
                <w:szCs w:val="20"/>
                <w:lang w:eastAsia="ru-RU"/>
              </w:rPr>
              <w:t>Прауэра</w:t>
            </w:r>
            <w:proofErr w:type="spellEnd"/>
            <w:r w:rsidRPr="00560F56">
              <w:rPr>
                <w:rFonts w:ascii="PT Astra Serif" w:eastAsia="Times New Roman" w:hAnsi="PT Astra Serif" w:cs="Arial"/>
                <w:sz w:val="20"/>
                <w:szCs w:val="20"/>
                <w:lang w:eastAsia="ru-RU"/>
              </w:rPr>
              <w:t>), а также после трансплантации органов и (или) тканей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07461R2160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4 145,8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Социальное обеспечение и иные выплаты населению</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07461R2160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4 145,8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07461R2160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4 145,8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Кадровые ресурсы здравоохранения</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0746400000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13 855,5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lastRenderedPageBreak/>
              <w:t>Предоставление мер материального стимулирования гражданам, обучающимся по образовательным программам высшего образования и заключившим договор о целевом обучении в пределах квоты приема на целевое обучение</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0746404620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13 855,5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Социальное обеспечение и иные выплаты населению</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0746404620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13 855,5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выплаты населению</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0746404620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360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13 855,5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Организация оказания медицинской помощи в рамках областной программы обязательного медицинского страхования</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0746500000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Финансовое обеспечение дополнительных видов и условий оказания медицинской помощи, не установленных базовой программой обязательного медицинского страхования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0746541580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Межбюджетные трансферты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0746541580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межбюджетные трансферты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0746541580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Повышение эффективности функционирования системы здравоохранения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0746600000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78 675,9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Учреждения, обеспечивающие предоставление услуг в сфере здравоохранения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0746600Ж00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2 137,5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0746600Ж00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2 137,5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бюджетным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0746600Ж00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2 137,5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Больницы, клиники, госпитали, медико-санитарные части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0746600К00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52 342,9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0746600К00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52 342,9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бюджетным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0746600К00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14 349,4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автономным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0746600К00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37 993,5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Поликлиники, амбулатории, диагностические центры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0746600Л00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2 932,6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0746600Л00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2 932,6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автономным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0746600Л00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2 932,6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0746600Э00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19 246,9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0746600Э00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16 447,3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Расходы на выплаты персоналу казенных учреждений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0746600Э00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16 447,3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0746600Э00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2 798,9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0746600Э00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2 798,9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бюджетные ассигнования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0746600Э00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Уплата налогов, сборов и иных платежей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0746600Э00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850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Независимая оценка качества оказания услуг</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0746602980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0746602980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0746602980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Информационное обеспечение деятельности Департамента здравоохранения Томской области и поддержка средств массовой информации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0746604120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1 200,0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0746604120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1 200,0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lastRenderedPageBreak/>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0746604120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1 200,0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Оказание медицинской помощи, включая профилактику заболеваний и формирование здорового образа жизни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0746700000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762 308,5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Учреждения, обеспечивающие предоставление услуг в сфере здравоохранения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0746700Ж00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563 890,3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0746700Ж00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563 890,3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бюджетным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0746700Ж00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531 176,9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автономным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0746700Ж00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32 713,4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Больницы, клиники, госпитали, медико-санитарные части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0746700К00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167 744,6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0746700К00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167 744,6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бюджетным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0746700К00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89 644,0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автономным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0746700К00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78 100,6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Поликлиники, амбулатории, диагностические центры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0746700Л00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10 030,8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0746700Л00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10 030,8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бюджетным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0746700Л00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1 243,9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автономным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0746700Л00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8 786,9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Центры, станции и отделения переливания крови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0746700Н00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1 563,7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0746700Н00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1 563,7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бюджетным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0746700Н00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1 563,7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Обеспечение проезда по направлениям врачей в медицинские организации, расположенные на территории Томской области, оказывающие специализированную медицинскую помощь, лиц, проживающих в районах Крайнего Севера и приравненных к ним местностях, при отсутствии круглогодичного транспортного наземного сообщения с областным центром, а также лиц, сопровождающих указанных лиц в случаях, если последние не достигли восемнадцатилетнего возраста, либо являются инвалидами по слуху и зрению одновременно, либо являются инвалидами, имеющими стойкие расстройства функции зрения или самостоятельного передвижения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0746740300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19 079,1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Межбюджетные трансферты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0746740300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19 079,1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межбюджетные трансферты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0746740300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19 079,1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0746800000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121 320,1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0746801000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121 320,1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0746801000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109 369,0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0746801000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109 369,0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0746801000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11 945,1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0746801000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11 945,1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бюджетные ассигнования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0746801000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Уплата налогов, сборов и иных платежей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0746801000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850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lastRenderedPageBreak/>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Проведение массового обследования новорожденных на врожденные и (или) наследственные заболевания (расширенный неонатальный скрининг)</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0747000000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23 000,0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Оказание услуг по медико-генетической помощи населению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0747002970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23 000,0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0747002970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23 000,0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0747002970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23 000,0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Региональный проект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Борьба с сердечно-сосудистыми заболеваниями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07WД200000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76 718,3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07WД255860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76 718,3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Социальное обеспечение и иные выплаты населению</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07WД255860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76 718,3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07WД255860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76 718,3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Обеспечение безопасности населения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1400000000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650,0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 xml:space="preserve">Сокращение уровня потребления </w:t>
            </w:r>
            <w:proofErr w:type="spellStart"/>
            <w:r w:rsidRPr="00560F56">
              <w:rPr>
                <w:rFonts w:ascii="PT Astra Serif" w:eastAsia="Times New Roman" w:hAnsi="PT Astra Serif" w:cs="Arial"/>
                <w:sz w:val="20"/>
                <w:szCs w:val="20"/>
                <w:lang w:eastAsia="ru-RU"/>
              </w:rPr>
              <w:t>психоактивных</w:t>
            </w:r>
            <w:proofErr w:type="spellEnd"/>
            <w:r w:rsidRPr="00560F56">
              <w:rPr>
                <w:rFonts w:ascii="PT Astra Serif" w:eastAsia="Times New Roman" w:hAnsi="PT Astra Serif" w:cs="Arial"/>
                <w:sz w:val="20"/>
                <w:szCs w:val="20"/>
                <w:lang w:eastAsia="ru-RU"/>
              </w:rPr>
              <w:t xml:space="preserve"> веществ</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1446500000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650,0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Оказание консультативной и организационно-методической помощи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1446502690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650,0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1446502690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650,0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бюджетным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1446502690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550,0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автономным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1446502690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Развитие транспортной инфраструктуры в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1800000000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367,5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Региональный проект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Безопасность дорожного движения</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18WИ500000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367,5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Реализация информационно-образовательной политики в целях профилактики нарушений правил дорожного движения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18WИ505150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367,5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18WИ505150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367,5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бюджетным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18WИ505150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367,5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Социальная политика</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1000</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9 274 250,3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Социальное обеспечение населения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9 274 250,3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Развитие здравоохранения в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0700000000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9 274 250,3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Кадровые ресурсы здравоохранения</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0746400000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137 875,0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Осуществление государственной поддержки работников областных государственных автономных и бюджетных учреждений здравоохранения в виде частичной компенсации затрат, связанных с наймом жилых помещений в жилых домах, построенных в рамках реализации на территории Томской области инвестиционных проектов по строительству жилых домов, предназначенных для сдачи квартир в аренду</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0746401630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2 875,0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Социальное обеспечение и иные выплаты населению</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0746401630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2 875,0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0746401630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2 875,0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lastRenderedPageBreak/>
              <w:t>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07464R1380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135 000,0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Социальное обеспечение и иные выплаты населению</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07464R1380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135 000,0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Публичные нормативные социальные выплаты гражданам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07464R1380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135 000,0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Организация оказания медицинской помощи в рамках областной программы обязательного медицинского страхования</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0746500000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9 107 045,8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Обязательное медицинское страхование неработающего населения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0746500330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9 107 045,8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Социальное обеспечение и иные выплаты населению</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0746500330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9 107 045,8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0746500330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9 107 045,8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Оказание медицинской помощи, включая профилактику заболеваний и формирование здорового образа жизни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0746700000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29 329,5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Специальные социальные выплаты медицинским работникам областных государственных бюджетных и автономных учреждений здравоохранения, включенных в состав выездных мобильных бригад на период их командирования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0746720140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Социальное обеспечение и иные выплаты населению</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0746720140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Публичные нормативные социальные выплаты гражданам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0746720140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Ежемесячные специальные социальные выплаты медицинским работникам областных государственных бюджетных и автономных учреждений здравоохранения, оказывающим не входящую в базовую программу обязательного медицинского страхования скорую медицинскую помощь, первичную медико-санитарную медицинскую помощь гражданам по профилю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Психиатрия</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 включая диспансерное наблюдение граждан по основному заболеванию (состоянию)</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0746720760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23 329,5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Социальное обеспечение и иные выплаты населению</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0746720760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23 329,5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Публичные нормативные социальные выплаты гражданам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0746720760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23 329,5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Департамент по культуре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 </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3 984 876,3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Общегосударственные вопросы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0100</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152 298,7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Другие общегосударственные вопросы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152 298,7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Развитие культуры в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1000000000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152 298,7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Обеспечение предоставления архивных услуг архивными учреждениями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1046300000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151 602,7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Расходы за счет доходов от платных услуг, оказываемых областными государственными казенными учреждениями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1046300092</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8 103,4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1046300092</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4 156,7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lastRenderedPageBreak/>
              <w:t>Расходы на выплаты персоналу казенных учреждений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1046300092</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4 156,7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1046300092</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3 946,7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1046300092</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3 946,7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Организация хранения, комплектования, учета и использования документов Архивного фонда Российской Федерации и других архивных документов в государственных архивах</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1046300190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137 143,1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1046300190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114 625,5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Расходы на выплаты персоналу казенных учреждений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1046300190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114 625,5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1046300190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18 324,2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1046300190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18 324,2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бюджетные ассигнования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1046300190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4 193,4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Уплата налогов, сборов и иных платежей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1046300190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850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4 193,4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Осуществление отдельных государственных полномочий по хранению, комплектованию, учету и использованию архивных документов, относящихся к собственности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1046340640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6 356,2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Межбюджетные трансферты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1046340640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6 356,2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Субвенции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1046340640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530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6 356,2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Развитие профессионального искусства и народного творчества</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1046400000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696,0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Календарный план проведения мероприятий в области культуры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1046401190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696,0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1046401190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696,0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1046401190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696,0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Образование</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0700</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693 104,1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Дополнительное образование детей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386 611,2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Развитие культуры в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1000000000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386 611,2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Создание условий для развития кадрового потенциала Томской области в сфере культуры и архивного дела</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1046500000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386 611,2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Создание условий для обеспечения дополнительного образования детей в сфере культуры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1046501170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122 140,2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1046501170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122 140,2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автономным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1046501170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122 140,2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Достижение целевых показателей по плану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дорожной карте</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 xml:space="preserve">)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Изменения в сфере образования в Томской области</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 xml:space="preserve"> в части повышения заработной платы педагогических работников муниципальных организаций дополнительного образования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1046540670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264 471,0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Межбюджетные трансферты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1046540670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264 471,0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1046540670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264 471,0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Среднее профессиональное образование</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231 367,2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Развитие образования в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0900000000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7 616,7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Региональный проект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Педагоги и наставники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09WЮ600000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7 616,7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lastRenderedPageBreak/>
              <w:t xml:space="preserve">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Сириус</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 муниципальных общеобразовательных организаций и профессиональных образовательных организаций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09WЮ650500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203,1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09WЮ650500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203,1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автономным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09WЮ650500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203,1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города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09WЮ653630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7 413,6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09WЮ653630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7 413,6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автономным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09WЮ653630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7 413,6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Развитие культуры в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1000000000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223 750,5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Создание условий для развития кадрового потенциала Томской области в сфере культуры и архивного дела</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1046500000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223 750,5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Создание условий для доступа населения Томской области к получению основного и дополнительного образования по специальностям отрасли культуры (за исключением высшего)</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1046501180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223 750,5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1046501180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223 750,5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автономным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1046501180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223 750,5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Профессиональная подготовка, переподготовка и повышение квалификации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22 786,8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Развитие культуры в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1000000000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22 786,8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Создание условий для развития кадрового потенциала Томской области в сфере культуры и архивного дела</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1046500000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22 786,8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Создание условий для повышения квалификации и переподготовки специалистов отрасли культуры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1046500390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22 786,8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1046500390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22 786,8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автономным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1046500390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22 786,8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Другие вопросы в области образования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52 338,9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Развитие культуры в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1000000000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52 338,9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Ведомственный проект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Содействие комплексному развитию сферы культуры и архивного дела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1039300000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38 868,3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Создание школ креативных индустрий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10393R3530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38 868,3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Межбюджетные трансферты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10393R3530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38 868,3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10393R3530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38 868,3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Региональный проект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Семейные ценности и инфраструктура культуры</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10WЯ500000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13 470,6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lastRenderedPageBreak/>
              <w:t>Государственная поддержка отрасли культуры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10WЯ555190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13 470,6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Государственная поддержка отрасли культуры (оснащение образовательных учреждений в сфере культуры (детских школ искусств по видам искусств и училищ) музыкальными инструментами, оборудованием и учебными материалами)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10WЯ555192</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13 470,6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Межбюджетные трансферты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10WЯ555192</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13 470,6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10WЯ555192</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13 470,6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Культура, кинематография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0800</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3 124 473,5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Культура</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3 071 454,3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Развитие культуры в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1000000000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3 071 454,3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Ведомственный проект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Содействие комплексному развитию сферы культуры и архивного дела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1039300000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35 790,1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Обеспечение развития и укрепления материально-технической базы домов культуры в населенных пунктах с числом жителей до 50 тысяч человек</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10393R4670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11 732,4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Межбюджетные трансферты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10393R4670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11 732,4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10393R4670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11 732,4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Поддержка творческой деятельности и (или) укрепление материально-технической базы детских и кукольных театров, а также театров, расположенных в населенных пунктах с численностью населения до 300 тысяч человек</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10393R5170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17 879,0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Межбюджетные трансферты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10393R5170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7 322,8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10393R5170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7 322,8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10393R5170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10 556,2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автономным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10393R5170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10 556,2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Государственная поддержка отрасли культуры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10393R5190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6 178,7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Государственная поддержка отрасли культуры (модернизация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 кроме гг. Москвы и Санкт-Петербурга)</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10393R5191</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4 718,0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Межбюджетные трансферты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10393R5191</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3 293,6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10393R5191</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3 293,6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10393R5191</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1 424,4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автономным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10393R5191</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1 424,4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Государственная поддержка отрасли культуры (государственная поддержка лучших сельских учреждений культуры и лучших работников сельских учреждений культуры)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10393R5193</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1 460,7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Социальное обеспечение и иные выплаты населению</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10393R5193</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561,8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выплаты населению</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10393R5193</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360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561,8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Межбюджетные трансферты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10393R5193</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898,9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10393R5193</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898,9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Создание условий для предоставления населению Томской области библиотечных услуг</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1046000000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203 396,3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Обеспечение формирования, хранения и использования библиотечных информационных ресурсов научного и художественного содержания во всех формах предоставления библиотечных услуг для общественного пользования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1046003050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203 396,3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1046003050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203 396,3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lastRenderedPageBreak/>
              <w:t>Субсидии автономным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1046003050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203 396,3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Создание условий для предоставления населению Томской области музейных услуг</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1046100000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220 533,0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Обеспечение процесса собирания, изучения, хранения, реставрации музейных предметов и организация доступности их для населения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1046103060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220 533,0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1046103060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220 533,0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автономным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1046103060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220 533,0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Развитие профессионального искусства и народного творчества</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1046400000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2 475 171,6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Обеспечение доступа населения к лучшим образцам народных художественных промыслов</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1046400350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5 023,5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1046400350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5 023,5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автономным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1046400350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5 023,5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Обеспечение доступа населения к клубным формам работы по сохранению и развитию самобытности народов, проживающих на территории Томской области, формированию их духовно-нравственных потребностей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1046400360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34 409,5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1046400360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34 409,5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автономным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1046400360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34 409,5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Календарный план проведения мероприятий в области культуры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1046401190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74 648,7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1046401190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135,1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1046401190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135,1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Социальное обеспечение и иные выплаты населению</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1046401190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640,0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Премии и гранты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1046401190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350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выплаты населению</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1046401190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360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1046401190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73 873,6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автономным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1046401190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73 873,6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Обеспечение доступа населения к клубным формам работы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1046401360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97 876,4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1046401360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97 876,4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автономным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1046401360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97 876,4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Обеспечение доступа населения к театрально-зрелищному искусству</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1046401670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571 870,9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1046401670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571 870,9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автономным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1046401670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571 870,9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Достижение целевых показателей по плану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дорожной карте</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 xml:space="preserve">)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Изменения в сфере культуры, направленные на повышение её эффективности</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 xml:space="preserve"> в части повышения заработной платы работников культуры муниципальных учреждений культуры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1046440650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1 660 792,4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Межбюджетные трансферты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1046440650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1 660 792,4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1046440650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1 660 792,4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Оплата труда руководителей и специалистов муниципальных учреждений культуры и искусства в части выплат надбавок и доплат к тарифной ставке (должностному окладу)</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1046440660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30 550,2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Межбюджетные трансферты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1046440660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30 550,2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lastRenderedPageBreak/>
              <w:t>Субсидии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1046440660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30 550,2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Региональный проект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Семейные ценности и инфраструктура культуры</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10WЯ500000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136 563,3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Организация и проведение фестиваля любительских творческих коллективов</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10WЯ504300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22 112,0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10WЯ504300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22 112,0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автономным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10WЯ504300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22 112,0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Модернизация учреждений культуры, включая создание детских культурно-просветительских центров на базе учреждений культуры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10WЯ553490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37 704,1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Модернизация учреждений культуры, включая создание детских культурно-просветительских центров на базе учреждений культуры (создание детских культурно-просветительских центров на базе учреждений культуры)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10WЯ553491</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19 387,8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Межбюджетные трансферты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10WЯ553491</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15 510,2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10WЯ553491</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15 510,2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10WЯ553491</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3 877,6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автономным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10WЯ553491</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3 877,6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Модернизация учреждений культуры, включая создание детских культурно-просветительских центров на базе учреждений культуры (поощрение библиотек по итогам проведения ежегодного Всероссийского конкурса среди библиотек для выявления лучших практик их работы)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10WЯ553492</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3 010,2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Межбюджетные трансферты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10WЯ553492</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3 010,2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10WЯ553492</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3 010,2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Модернизация учреждений культуры, включая создание детских культурно-просветительских центров на базе учреждений культуры (поощрение домов культуры по итогам проведения ежегодного Всероссийского конкурса среди домов культуры для выявления лучших практик их работы)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10WЯ553493</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15 306,1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Межбюджетные трансферты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10WЯ553493</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12 244,9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10WЯ553493</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12 244,9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10WЯ553493</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3 061,2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автономным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10WЯ553493</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3 061,2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Создание модельных муниципальных библиотек по результатам конкурсного отбора, проводимого Министерством культуры Российской Федерации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10WЯ554540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31 000,0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Межбюджетные трансферты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10WЯ554540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31 000,0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10WЯ554540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31 000,0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Оснащение региональных и муниципальных театров, находящихся в городах с численностью населения более 300 тысяч человек, а также проведение ремонта и (или) материально-технического оснащения региональных и (или) муниципальных филармоний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10WЯ555510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21 107,2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10WЯ555510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21 107,2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автономным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10WЯ555510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21 107,2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Техническое оснащение региональных и муниципальных музеев</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10WЯ555900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13 640,0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Межбюджетные трансферты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10WЯ555900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4 766,7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10WЯ555900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4 766,7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10WЯ555900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8 873,3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автономным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10WЯ555900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8 873,3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lastRenderedPageBreak/>
              <w:t>Реализация творческих проектов, направленных на укрепление российской гражданской идентичности на основе духовно-нравственных и культурных ценностей народов Российской Федерации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10WЯ5Д0274</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10WЯ5Д0274</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автономным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10WЯ5Д0274</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Создание модельных муниципальных библиотек</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10WЯ5Д4540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Межбюджетные трансферты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10WЯ5Д4540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межбюджетные трансферты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10WЯ5Д4540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Другие вопросы в области культуры, кинематографии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53 019,2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Развитие культуры в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1000000000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51 449,2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1046600000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51 449,2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1046601000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51 449,2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1046601000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46 863,1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1046601000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46 863,1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1046601000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4 420,6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1046601000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4 420,6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бюджетные ассигнования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1046601000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165,5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Уплата налогов, сборов и иных платежей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1046601000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850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165,5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Социальная поддержка населения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1100000000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1 570,0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1147300000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1 480,0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Создание условий для участия инвалидов и других маломобильных групп населения в культурной жизни общества наравне с другими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1147302360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1 480,0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1147302360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1 480,0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автономным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1147302360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1 480,0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 xml:space="preserve">Формирование условий для развития системы комплексной реабилитации и </w:t>
            </w:r>
            <w:proofErr w:type="spellStart"/>
            <w:r w:rsidRPr="00560F56">
              <w:rPr>
                <w:rFonts w:ascii="PT Astra Serif" w:eastAsia="Times New Roman" w:hAnsi="PT Astra Serif" w:cs="Arial"/>
                <w:sz w:val="20"/>
                <w:szCs w:val="20"/>
                <w:lang w:eastAsia="ru-RU"/>
              </w:rPr>
              <w:t>абилитации</w:t>
            </w:r>
            <w:proofErr w:type="spellEnd"/>
            <w:r w:rsidRPr="00560F56">
              <w:rPr>
                <w:rFonts w:ascii="PT Astra Serif" w:eastAsia="Times New Roman" w:hAnsi="PT Astra Serif" w:cs="Arial"/>
                <w:sz w:val="20"/>
                <w:szCs w:val="20"/>
                <w:lang w:eastAsia="ru-RU"/>
              </w:rPr>
              <w:t xml:space="preserve"> инвалидов, в том числе детей-инвалидов, а также ранней помощи, сопровождаемого проживания инвалидов, включая подготовку кадров, в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1147700000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Реализация мероприятий в сфере реабилитации и </w:t>
            </w:r>
            <w:proofErr w:type="spellStart"/>
            <w:r w:rsidRPr="00560F56">
              <w:rPr>
                <w:rFonts w:ascii="PT Astra Serif" w:eastAsia="Times New Roman" w:hAnsi="PT Astra Serif" w:cs="Arial"/>
                <w:sz w:val="20"/>
                <w:szCs w:val="20"/>
                <w:lang w:eastAsia="ru-RU"/>
              </w:rPr>
              <w:t>абилитации</w:t>
            </w:r>
            <w:proofErr w:type="spellEnd"/>
            <w:r w:rsidRPr="00560F56">
              <w:rPr>
                <w:rFonts w:ascii="PT Astra Serif" w:eastAsia="Times New Roman" w:hAnsi="PT Astra Serif" w:cs="Arial"/>
                <w:sz w:val="20"/>
                <w:szCs w:val="20"/>
                <w:lang w:eastAsia="ru-RU"/>
              </w:rPr>
              <w:t xml:space="preserve"> инвалидов без </w:t>
            </w:r>
            <w:proofErr w:type="spellStart"/>
            <w:r w:rsidRPr="00560F56">
              <w:rPr>
                <w:rFonts w:ascii="PT Astra Serif" w:eastAsia="Times New Roman" w:hAnsi="PT Astra Serif" w:cs="Arial"/>
                <w:sz w:val="20"/>
                <w:szCs w:val="20"/>
                <w:lang w:eastAsia="ru-RU"/>
              </w:rPr>
              <w:t>софинансирования</w:t>
            </w:r>
            <w:proofErr w:type="spellEnd"/>
            <w:r w:rsidRPr="00560F56">
              <w:rPr>
                <w:rFonts w:ascii="PT Astra Serif" w:eastAsia="Times New Roman" w:hAnsi="PT Astra Serif" w:cs="Arial"/>
                <w:sz w:val="20"/>
                <w:szCs w:val="20"/>
                <w:lang w:eastAsia="ru-RU"/>
              </w:rPr>
              <w:t xml:space="preserve"> из федерального бюджета</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11477А5140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11477А5140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автономным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11477А5140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Социальная политика</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1000</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Социальное обеспечение населения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Развитие культуры в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1000000000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lastRenderedPageBreak/>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Создание условий для развития кадрового потенциала Томской области в сфере культуры и архивного дела</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1046500000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Поддержка работников отрасли культуры, прибывших (переехавших) в населенные пункты регионов Российской Федерации с числом жителей до 50 тысяч человек</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10465R5530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Социальное обеспечение и иные выплаты населению</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10465R5530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Публичные нормативные социальные выплаты гражданам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10465R5530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Департамент образования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 </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31 268 332,6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Образование</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0700</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31 235 332,6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Дошкольное образование</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6 380 624,7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Развитие образования в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0900000000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6 380 624,7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6 376 951,2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Достижение целевых показателей по плану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дорожной карте</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 xml:space="preserve">)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Изменения в отраслях социальной сферы, направленные на повышение эффективности здравоохранения в Томской области</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 xml:space="preserve"> в части повышения заработной платы работников муниципальных образовательных организаций, занимающих должности среднего медицинского персонала</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0946040360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11 576,9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Межбюджетные трансферты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0946040360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11 576,9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0946040360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11 576,9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0946040370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4 121 195,8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Межбюджетные трансферты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0946040370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4 121 195,8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Субвенции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0946040370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530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4 121 195,8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Осуществление отдельных государственных полномочий по обеспечению предоставления бесплатной методической, психолого-педагогической, диагностической и консультативной помощи, в том числе в дошкольных образовательных организациях и общеобразовательных организациях, если в них созданы соответствующие консультационные центры, родителям (законным представителям) несовершеннолетних обучающихся, обеспечивающих получение детьми дошкольного образования в форме семейного образования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0946040380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10 112,7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Межбюджетные трансферты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0946040380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10 112,7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Субвенции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0946040380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530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10 112,7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Достижение целевых показателей по плану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дорожной карте</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 xml:space="preserve">)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Изменения в сфере образования в Томской области</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 xml:space="preserve"> в части повышения заработной платы педагогических работников муниципальных дошкольных образовательных организаций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0946040390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2 106 481,0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Межбюджетные трансферты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0946040390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2 106 481,0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межбюджетные трансферты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0946040390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2 106 481,0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lastRenderedPageBreak/>
              <w:t>Осуществление отдельных государственных полномочий по финансовому обеспечению получения дошкольного образования в организациях, осуществляющих обучение (за исключением государственных (муниципальных) учреждений), частных дошкольных образовательных организациях</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0946040490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77 810,4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Межбюджетные трансферты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0946040490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77 810,4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Субвенции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0946040490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530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77 810,4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Организация предоставления общедоступного бесплатного дошкольного образования путем предоставления денежной выплаты родителям (законным представителям) детей, осваивающих образовательную программу дошкольного образования и получающих услуги по присмотру и уходу в организациях, осуществляющих обучение, частных образовательных организациях, у индивидуальных предпринимателей, в целях возмещения затрат за присмотр и уход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0946040550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31 640,0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Межбюджетные трансферты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0946040550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31 640,0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0946040550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31 640,0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Финансовое обеспечение (возмещение) затрат, связанных с обеспечением получения дошкольного образования у индивидуальных предпринимателей, осуществляющих образовательную деятельность по образовательным программам дошкольного образования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0946040590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18 134,4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Межбюджетные трансферты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0946040590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18 134,4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0946040590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18 134,4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Региональный проект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Поддержка семьи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09WЯ100000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3 673,5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Капитальный ремонт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09WЯ153150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3 673,5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Оснащение образовательных организаций, осуществляющих образовательную деятельность по образовательным программам дошкольного образования в рамках осуществления капитального ремонта</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09WЯ153151</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3 673,5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Межбюджетные трансферты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09WЯ153151</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3 673,5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09WЯ153151</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3 673,5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Общее образование</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18 658 722,6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Развитие образования в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0900000000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18 658 722,6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17 173 354,1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Школы-интернаты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0946000Б00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692 559,5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0946000Б00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692 296,5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бюджетным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0946000Б00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692 296,5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Ежемесячная стипендия Губернатора Томской области молодым учителям областных государственных образовательных организаций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0946000Б20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263,0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0946000Б20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263,0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бюджетным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0946000Б20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263,0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Общеобразовательные организации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0946000Ч00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847 721,0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lastRenderedPageBreak/>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0946000Ч00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845 255,7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бюджетным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0946000Ч00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122 245,7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автономным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0946000Ч00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723 010,0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Ежемесячная стипендия Губернатора Томской области молодым учителям областных государственных образовательных организаций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0946000Ч20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2 465,3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0946000Ч20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2 465,3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бюджетным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0946000Ч20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автономным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0946000Ч20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2 414,5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Приобретение и монтаж быстровозводимой (модульной) конструкции здания общеобразовательной организации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0946004980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159 700,0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0946004980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159 700,0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0946004980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159 700,0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Томской области, обеспечение дополнительного образования детей в муниципальных общеобразовательных организациях в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0946040420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11 788 350,3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Межбюджетные трансферты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0946040420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11 788 350,3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Субвенции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0946040420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530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11 788 350,3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Осуществление отдельных государственных полномочий по финансовому обеспечению получения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0946040430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50 294,2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Межбюджетные трансферты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0946040430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50 294,2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Субвенции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0946040430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530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50 294,2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Частичная оплата стоимости питания отдельных категорий обучающихся в муниципальных общеобразовательных организациях Томской области, за исключением обучающихся с ограниченными возможностями здоровья, обучающихся по образовательным программам начального общего образования и обучающихся, указанных в пункте 4 части 1 статьи 4 Закона Томской области от 5 июня 2024 года № 47-ОЗ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О дополнительных мерах социальной поддержки многодетных семей</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0946040440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17 885,3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Межбюджетные трансферты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0946040440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17 885,3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межбюджетные трансферты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0946040440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17 885,3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Достижение целевых показателей по плану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дорожной карте</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 xml:space="preserve">)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Изменения в сфере образования в Томской области</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 xml:space="preserve"> в части повышения заработной платы педагогических работников муниципальных общеобразовательных организаций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0946040460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2 614 637,8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Межбюджетные трансферты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0946040460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2 614 637,8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межбюджетные трансферты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0946040460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2 614 637,8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lastRenderedPageBreak/>
              <w:t>Организация предоставления общедоступного и бесплатного начального общего, основного общего, среднего общего образования по основным общеобразовательным программам в части обеспечения расходов на содержание зданий, оплаты коммунальных услуг и прочих расходов, не связанных с обеспечением реализации основных общеобразовательных программ, за исключением расходов на капитальный ремонт, в муниципальных общеобразовательных организациях, осуществляющих образовательную деятельность только по адаптированным основным общеобразовательным программам, и муниципальных санаторных общеобразовательных организациях</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0946040480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66 498,1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Межбюджетные трансферты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0946040480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66 498,1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0946040480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66 498,1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Ежемесячная стипендия Губернатора Томской области молодым учителям муниципальных образовательных организаций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0946040520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21 560,6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Межбюджетные трансферты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0946040520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21 560,6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межбюджетные трансферты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0946040520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21 560,6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0946041440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Межбюджетные трансферты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0946041440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0946041440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Обеспечение одноразовым бесплатным питанием обучающихся в муниципальных общеобразовательных организациях, указанных в пункте 4 части 1 статьи 4 Закона Томской области от 5 июня 2024 года № 47-ОЗ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О дополнительных мерах социальной поддержки многодетных семей</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0946041450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85 529,7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Межбюджетные трансферты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0946041450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85 529,7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межбюджетные трансферты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0946041450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85 529,7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меры материального стимулирования гражданам, заключившим с органом местного самоуправления, отраслевым (функциональным) органом местной администрации, обладающим правами юридического лица, или муниципальной образовательной организацией договор о целевом обучении по образовательной программе высшего образования в пределах квоты приема на целевое обучение за счет бюджетных ассигнований федерального бюджета, предусматривающий обязательство гражданина по осуществлению после завершения освоения образовательной программы высшего образования в течение срока, установленного договором о целевом обучении, трудовой деятельности в муниципальной образовательной организации на должности педагогического работника в соответствии с полученной квалификацией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0946041530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5 311,8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Межбюджетные трансферты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0946041530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5 311,8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межбюджетные трансферты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0946041530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5 311,8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09460R3040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723 305,8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lastRenderedPageBreak/>
              <w:t>Организация бесплатного горячего питания обучающихся, получающих начальное общее образование в муниципальных образовательных организациях</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09460R3041</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679 970,6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Межбюджетные трансферты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09460R3041</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679 970,6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09460R3041</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679 970,6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Организация бесплатного горячего питания обучающихся, получающих начальное общее образование в областных образовательных организациях</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09460R3042</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42 746,5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09460R3042</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42 746,5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бюджетным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09460R3042</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2 534,5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автономным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09460R3042</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40 212,0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жестким инвентарем, в части организации бесплатного горячего питания обучающихся, получающих начальное общее образование в муниципальных образовательных организациях</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09460R3043</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588,7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Межбюджетные трансферты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09460R3043</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588,7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Субвенции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09460R3043</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530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588,7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Региональный проект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Все лучшее детям</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09WЮ400000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366 064,0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Оснащение общеобразовательных организаций средствами обучения и воспитания для реализации учебных предметов</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09WЮ455590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28 576,4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09WЮ455590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28 576,4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бюджетным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09WЮ455590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28 576,4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Реализация мероприятий по модернизации школьных систем образования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09WЮ457500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229 213,5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Реализация мероприятий по модернизации школьных систем образования (оснащение отремонтированных зданий и (или) помещений государственных и муниципальных общеобразовательных организаций современными средствами обучения и воспитания)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09WЮ457501</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229 213,5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Межбюджетные трансферты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09WЮ457501</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213 932,6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09WЮ457501</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213 932,6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09WЮ457501</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15 280,9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бюджетным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09WЮ457501</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15 280,9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Реализация мероприятий по модернизации школьных систем образования без </w:t>
            </w:r>
            <w:proofErr w:type="spellStart"/>
            <w:r w:rsidRPr="00560F56">
              <w:rPr>
                <w:rFonts w:ascii="PT Astra Serif" w:eastAsia="Times New Roman" w:hAnsi="PT Astra Serif" w:cs="Arial"/>
                <w:sz w:val="20"/>
                <w:szCs w:val="20"/>
                <w:lang w:eastAsia="ru-RU"/>
              </w:rPr>
              <w:t>софинансирования</w:t>
            </w:r>
            <w:proofErr w:type="spellEnd"/>
            <w:r w:rsidRPr="00560F56">
              <w:rPr>
                <w:rFonts w:ascii="PT Astra Serif" w:eastAsia="Times New Roman" w:hAnsi="PT Astra Serif" w:cs="Arial"/>
                <w:sz w:val="20"/>
                <w:szCs w:val="20"/>
                <w:lang w:eastAsia="ru-RU"/>
              </w:rPr>
              <w:t xml:space="preserve"> из федерального бюджета</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09WЮ4А7500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108 274,1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Повышение квалификации школьных команд общеобразовательных организаций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09WЮ4А7503</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1 270,3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Межбюджетные трансферты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09WЮ4А7503</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1 227,8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09WЮ4А7503</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1 227,8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09WЮ4А7503</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42,5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бюджетным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09WЮ4А7503</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42,5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Обеспечение антитеррористической защиты отремонтированных зданий общеобразовательных организаций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09WЮ4А7504</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107 003,8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Межбюджетные трансферты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09WЮ4А7504</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105 723,8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lastRenderedPageBreak/>
              <w:t>Субсидии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09WЮ4А7504</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105 723,8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09WЮ4А7504</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1 280,0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бюджетным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09WЮ4А7504</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1 280,0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Региональный проект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Педагоги и наставники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09WЮ600000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1 119 304,5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Сириус</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 муниципальных общеобразовательных организаций и профессиональных образовательных организаций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09WЮ650500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32 400,6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Межбюджетные трансферты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09WЮ650500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31 249,6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межбюджетные трансферты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09WЮ650500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31 249,6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09WЮ650500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1 151,0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бюджетным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09WЮ650500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778,3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автономным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09WЮ650500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372,7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09WЮ653030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1 086 903,9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Межбюджетные трансферты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09WЮ653030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1 028 727,9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межбюджетные трансферты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09WЮ653030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1 028 727,9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09WЮ653030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58 176,0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бюджетным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09WЮ653030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14 710,0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автономным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09WЮ653030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43 466,0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Дополнительное образование детей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857 491,4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Развитие образования в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0900000000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850 665,9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850 665,9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Субсидия автономной некоммерческой организации дополнительного образования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 xml:space="preserve">Детский технопарк </w:t>
            </w:r>
            <w:r>
              <w:rPr>
                <w:rFonts w:ascii="PT Astra Serif" w:eastAsia="Times New Roman" w:hAnsi="PT Astra Serif" w:cs="Arial"/>
                <w:sz w:val="20"/>
                <w:szCs w:val="20"/>
                <w:lang w:eastAsia="ru-RU"/>
              </w:rPr>
              <w:t>«</w:t>
            </w:r>
            <w:proofErr w:type="spellStart"/>
            <w:r w:rsidRPr="00560F56">
              <w:rPr>
                <w:rFonts w:ascii="PT Astra Serif" w:eastAsia="Times New Roman" w:hAnsi="PT Astra Serif" w:cs="Arial"/>
                <w:sz w:val="20"/>
                <w:szCs w:val="20"/>
                <w:lang w:eastAsia="ru-RU"/>
              </w:rPr>
              <w:t>Кванториум</w:t>
            </w:r>
            <w:proofErr w:type="spellEnd"/>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 xml:space="preserve"> на создание условий, обеспечивающих доступность дополнительных общеобразовательных программ естественно-научной и технической направленности для обучающихся в г. Томске и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0946000160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49 873,8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0946000160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49 873,8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0946000160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630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49 873,8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Организация дополнительного образования детей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0946000В00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101 560,4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0946000В00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101 560,4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lastRenderedPageBreak/>
              <w:t>Субсидии бюджетным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0946000В00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101 560,4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Субсидия автономной некоммерческой организации дополнительного образования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 xml:space="preserve">Детский технопарк </w:t>
            </w:r>
            <w:r>
              <w:rPr>
                <w:rFonts w:ascii="PT Astra Serif" w:eastAsia="Times New Roman" w:hAnsi="PT Astra Serif" w:cs="Arial"/>
                <w:sz w:val="20"/>
                <w:szCs w:val="20"/>
                <w:lang w:eastAsia="ru-RU"/>
              </w:rPr>
              <w:t>«</w:t>
            </w:r>
            <w:proofErr w:type="spellStart"/>
            <w:r w:rsidRPr="00560F56">
              <w:rPr>
                <w:rFonts w:ascii="PT Astra Serif" w:eastAsia="Times New Roman" w:hAnsi="PT Astra Serif" w:cs="Arial"/>
                <w:sz w:val="20"/>
                <w:szCs w:val="20"/>
                <w:lang w:eastAsia="ru-RU"/>
              </w:rPr>
              <w:t>Кванториум</w:t>
            </w:r>
            <w:proofErr w:type="spellEnd"/>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 xml:space="preserve"> на материально-техническое обеспечение проведения Регионального марафона мастер-классов </w:t>
            </w:r>
            <w:r>
              <w:rPr>
                <w:rFonts w:ascii="PT Astra Serif" w:eastAsia="Times New Roman" w:hAnsi="PT Astra Serif" w:cs="Arial"/>
                <w:sz w:val="20"/>
                <w:szCs w:val="20"/>
                <w:lang w:eastAsia="ru-RU"/>
              </w:rPr>
              <w:t>«</w:t>
            </w:r>
            <w:proofErr w:type="spellStart"/>
            <w:r w:rsidRPr="00560F56">
              <w:rPr>
                <w:rFonts w:ascii="PT Astra Serif" w:eastAsia="Times New Roman" w:hAnsi="PT Astra Serif" w:cs="Arial"/>
                <w:sz w:val="20"/>
                <w:szCs w:val="20"/>
                <w:lang w:eastAsia="ru-RU"/>
              </w:rPr>
              <w:t>Техномарафон</w:t>
            </w:r>
            <w:proofErr w:type="spellEnd"/>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0946004610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0946004610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0946004610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630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Субсидия автономной некоммерческой организации дополнительного образования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 xml:space="preserve">Детский технопарк </w:t>
            </w:r>
            <w:r>
              <w:rPr>
                <w:rFonts w:ascii="PT Astra Serif" w:eastAsia="Times New Roman" w:hAnsi="PT Astra Serif" w:cs="Arial"/>
                <w:sz w:val="20"/>
                <w:szCs w:val="20"/>
                <w:lang w:eastAsia="ru-RU"/>
              </w:rPr>
              <w:t>«</w:t>
            </w:r>
            <w:proofErr w:type="spellStart"/>
            <w:r w:rsidRPr="00560F56">
              <w:rPr>
                <w:rFonts w:ascii="PT Astra Serif" w:eastAsia="Times New Roman" w:hAnsi="PT Astra Serif" w:cs="Arial"/>
                <w:sz w:val="20"/>
                <w:szCs w:val="20"/>
                <w:lang w:eastAsia="ru-RU"/>
              </w:rPr>
              <w:t>Кванториум</w:t>
            </w:r>
            <w:proofErr w:type="spellEnd"/>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 xml:space="preserve"> на информационно-методическое сопровождение кружкового движения и организацию проведения Национальной технологической олимпиады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0946005060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3 500,0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0946005060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3 500,0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0946005060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630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3 500,0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Стимулирующие выплаты в муниципальных организациях дополнительного образования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0946040400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36 461,5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Межбюджетные трансферты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0946040400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36 461,5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0946040400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36 461,5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Достижение целевых показателей по плану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дорожной карте</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 xml:space="preserve">)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Изменения в сфере образования в Томской области</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 xml:space="preserve"> в части повышения заработной платы педагогических работников муниципальных организаций дополнительного образования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0946040410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629 270,2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Межбюджетные трансферты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0946040410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629 270,2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0946040410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629 270,2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Развитие транспортной инфраструктуры в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1800000000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6 825,5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Региональный проект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Безопасность дорожного движения</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18WИ500000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6 825,5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Реализация информационно-образовательной политики в целях профилактики нарушений правил дорожного движения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18WИ505150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6 825,5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18WИ505150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6 825,5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бюджетным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18WИ505150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6 825,5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Среднее профессиональное образование</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3 841 815,5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Развитие образования в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0900000000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3 832 175,5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Организация предоставления на территории Томской области среднего профессионального образования, дополнительного профессионального образования, профессионального обучения</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0946400000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3 717 055,2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Профессиональные образовательные организации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0946400Ш00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3 717 055,2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0946400Ш00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3 717 055,2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бюджетным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0946400Ш00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3 717 055,2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Региональный проект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Педагоги и наставники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09WЮ600000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115 120,3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lastRenderedPageBreak/>
              <w:t xml:space="preserve">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Сириус</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 муниципальных общеобразовательных организаций и профессиональных образовательных организаций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09WЮ650500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2 540,0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09WЮ650500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2 540,0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бюджетным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09WЮ650500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2 540,0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09WЮ653030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2 593,6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09WЮ653030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2 593,6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бюджетным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09WЮ653030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2 593,6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города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09WЮ653630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109 986,7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09WЮ653630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109 986,7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бюджетным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09WЮ653630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109 986,7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Социальная поддержка населения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1100000000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9 640,0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1147300000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6 490,0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Создание условий для участия инвалидов и других маломобильных групп населения в культурной жизни общества наравне с другими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1147302360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6 490,0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1147302360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6 490,0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бюджетным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1147302360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6 490,0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 xml:space="preserve">Формирование условий для развития системы комплексной реабилитации и </w:t>
            </w:r>
            <w:proofErr w:type="spellStart"/>
            <w:r w:rsidRPr="00560F56">
              <w:rPr>
                <w:rFonts w:ascii="PT Astra Serif" w:eastAsia="Times New Roman" w:hAnsi="PT Astra Serif" w:cs="Arial"/>
                <w:sz w:val="20"/>
                <w:szCs w:val="20"/>
                <w:lang w:eastAsia="ru-RU"/>
              </w:rPr>
              <w:t>абилитации</w:t>
            </w:r>
            <w:proofErr w:type="spellEnd"/>
            <w:r w:rsidRPr="00560F56">
              <w:rPr>
                <w:rFonts w:ascii="PT Astra Serif" w:eastAsia="Times New Roman" w:hAnsi="PT Astra Serif" w:cs="Arial"/>
                <w:sz w:val="20"/>
                <w:szCs w:val="20"/>
                <w:lang w:eastAsia="ru-RU"/>
              </w:rPr>
              <w:t xml:space="preserve"> инвалидов, в том числе детей-инвалидов, а также ранней помощи, сопровождаемого проживания инвалидов, включая подготовку кадров, в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1147700000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3 150,0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Реализация мероприятий в сфере реабилитации и </w:t>
            </w:r>
            <w:proofErr w:type="spellStart"/>
            <w:r w:rsidRPr="00560F56">
              <w:rPr>
                <w:rFonts w:ascii="PT Astra Serif" w:eastAsia="Times New Roman" w:hAnsi="PT Astra Serif" w:cs="Arial"/>
                <w:sz w:val="20"/>
                <w:szCs w:val="20"/>
                <w:lang w:eastAsia="ru-RU"/>
              </w:rPr>
              <w:t>абилитации</w:t>
            </w:r>
            <w:proofErr w:type="spellEnd"/>
            <w:r w:rsidRPr="00560F56">
              <w:rPr>
                <w:rFonts w:ascii="PT Astra Serif" w:eastAsia="Times New Roman" w:hAnsi="PT Astra Serif" w:cs="Arial"/>
                <w:sz w:val="20"/>
                <w:szCs w:val="20"/>
                <w:lang w:eastAsia="ru-RU"/>
              </w:rPr>
              <w:t xml:space="preserve"> инвалидов</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11477R5140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3 150,0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11477R5140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3 150,0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бюджетным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11477R5140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3 150,0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Профессиональная подготовка, переподготовка и повышение квалификации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246 852,6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lastRenderedPageBreak/>
              <w:t xml:space="preserve">Государственная программа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Развитие образования в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0900000000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246 852,6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237 252,3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Организация дополнительного профессионального образования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0946000Г00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237 252,3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0946000Г00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237 252,3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бюджетным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0946000Г00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237 252,3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Организация предоставления на территории Томской области среднего профессионального образования, дополнительного профессионального образования, профессионального обучения</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0946400000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9 600,3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Организация дополнительного профессионального образования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0946400Г00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303,8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0946400Г00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303,8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бюджетным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0946400Г00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303,8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Профессиональные образовательные организации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0946400Ш00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9 296,5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0946400Ш00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9 296,5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бюджетным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0946400Ш00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9 296,5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Другие вопросы в области образования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1 249 825,8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Развитие образования в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0900000000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1 249 379,8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477 993,3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Денежное поощрение лучших учителей образовательных организаций Томской области, реализующих образовательные программы начального общего, основного общего и среднего общего образования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0946000130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Социальное обеспечение и иные выплаты населению</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0946000130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выплаты населению</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0946000130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360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Компенсация за работу по подготовке и проведению единого государственного экзамена и основного государственного экзамена педагогическим работникам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0946002720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1 612,4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0946002720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1 612,4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Расходы на выплаты персоналу казенных учреждений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0946002720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1 612,4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lastRenderedPageBreak/>
              <w:t xml:space="preserve">Премии Губернатора Томской области лучшим педагогическим и руководящим работникам в сфере образования в Томской области, работникам организаций, обеспечивающим реализацию компонентов образовательной программы в форме практической подготовки в соответствии с постановлением Губернатора Томской области от 21 февраля 2025 года № 20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О премиях Губернатора Томской области лучшим педагогическим и руководящим работникам в сфере образования Томской области, работникам организаций, обеспечивающим реализацию компонентов образовательной программы в форме практической подготовки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0946002740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6 272,0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Социальное обеспечение и иные выплаты населению</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0946002740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6 272,0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Премии и гранты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0946002740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350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6 272,0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Специальное денежное поощрение для обучающихся, проявивших выдающиеся способности, - достигших наивысших результатов при прохождении государственной итоговой аттестации по образовательным программам среднего общего образования в форме единого государственного экзамена</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0946003030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660,0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Социальное обеспечение и иные выплаты населению</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0946003030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660,0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Премии и гранты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0946003030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350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660,0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Гранты в форме субсидий дошкольным образовательным организациям, общеобразовательным организациям, организациям дополнительного образования, профессиональным образовательным организациям, являющимся победителями конкурса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Через тернии к звездам</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 на реализацию проектов, направленных на развитие системы образования Томской области, разработанных командами педагогических работников образовательных организаций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0946004680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5 400,0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0946004680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5 400,0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бюджетным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0946004680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5 400,0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жестким инвентарем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0946040470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16 708,3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Межбюджетные трансферты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0946040470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16 708,3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Субвенции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0946040470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530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16 708,3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0946040530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27 155,7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Межбюджетные трансферты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0946040530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27 155,7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Субвенции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0946040530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530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27 155,7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Обеспечение обучающихся с ограниченными возможностями здоровья, не проживающих в 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0946041320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1 472,7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Межбюджетные трансферты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0946041320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1 472,7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lastRenderedPageBreak/>
              <w:t>Иные межбюджетные трансферты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0946041320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1 472,7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Обеспечение обучающихся с ограниченными возможностями здоровья, не проживающих в муниципальных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0946041330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417 712,2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Межбюджетные трансферты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0946041330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417 712,2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0946041330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417 712,2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 xml:space="preserve">Осуществление переданных органам государственной власти субъектов Российской Федерации в соответствии с частью 1 статьи 7 Федерального закона от 29 декабря 2012 № 273-ФЗ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Об образовании в Российской Федерации</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 xml:space="preserve"> полномочий Российской Федерации в сфере образования</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0946100000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13 203,9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Лицензирование образовательной деятельности, аккредитация образовательной деятельности, подтверждение документов об образовании, о квалификации, об ученых степенях, ученых званиях (</w:t>
            </w:r>
            <w:proofErr w:type="spellStart"/>
            <w:r w:rsidRPr="00560F56">
              <w:rPr>
                <w:rFonts w:ascii="PT Astra Serif" w:eastAsia="Times New Roman" w:hAnsi="PT Astra Serif" w:cs="Arial"/>
                <w:sz w:val="20"/>
                <w:szCs w:val="20"/>
                <w:lang w:eastAsia="ru-RU"/>
              </w:rPr>
              <w:t>апостиль</w:t>
            </w:r>
            <w:proofErr w:type="spellEnd"/>
            <w:r w:rsidRPr="00560F56">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0946103020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1 410,3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0946103020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409,2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0946103020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409,2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0946103020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1 001,1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0946103020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1 001,1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Единая субвенция бюджетам субъектов Российской Федерации и бюджету города Байконура</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0946159000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11 793,6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Осуществление переданных полномочий Российской Федерации в сфере образования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0946159900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11 793,6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0946159900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9 823,2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0946159900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9 823,2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0946159900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1 970,4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0946159900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1 970,4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Организация предоставления на территории Томской области среднего профессионального образования, дополнительного профессионального образования, профессионального обучения</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0946400000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481 232,4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Организация дополнительного профессионального образования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0946400Г00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104 327,9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0946400Г00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104 327,9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бюджетным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0946400Г00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104 327,9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Профессиональные образовательные организации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0946400Ш00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285 526,7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0946400Ш00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285 526,7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бюджетным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0946400Ш00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285 526,7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lastRenderedPageBreak/>
              <w:t>Организационное обеспечение деятельности Департамента образования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0946402640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89 495,9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0946402640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71 311,3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Расходы на выплаты персоналу казенных учреждений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0946402640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71 311,3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0946402640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18 034,3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0946402640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18 034,3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бюджетные ассигнования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0946402640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150,3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Уплата налогов, сборов и иных платежей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0946402640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850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150,3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Премии Губернатора Томской области победителям и призерам чемпионатов (этапов чемпионатов), проводимых на всей территории Российской Федерации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0946404110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846,0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Социальное обеспечение и иные выплаты населению</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0946404110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846,0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Премии и гранты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0946404110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350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846,0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мер материального стимулирования гражданам, заключившим договор о целевом обучении по образовательным программам высшего образования и обучающимся в образовательных организациях высшего образования в пределах квоты приема на целевое обучение</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0946404630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1 035,9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Социальное обеспечение и иные выплаты населению</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0946404630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1 035,9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Премии и гранты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0946404630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350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1 035,9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0946500000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74 477,4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0946501000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74 477,4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0946501000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71 400,3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0946501000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71 400,3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0946501000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3 077,1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0946501000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3 077,1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Региональный проект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Цифровые платформы в отраслях социальной сферы</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09WЦ200000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119 902,6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Обеспечение зданий государственных (муниципальных) общеобразовательных организаций и организаций среднего профессионального образования высокоскоростным доступом к сети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Интернет</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09WЦ204970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77 311,1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09WЦ204970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77 311,1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09WЦ204970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77 311,1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lastRenderedPageBreak/>
              <w:t xml:space="preserve">Формирование ИТ-инфраструктуры в государственных и муниципальных образовательных организациях для обеспечения в помещениях безопасного доступа к государственным, муниципальным и иным информационным системам, а также к информационно-телекоммуникационной сети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Интернет</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09WЦ255450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42 591,5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09WЦ255450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42 591,5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бюджетным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09WЦ255450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42 591,5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Региональный проект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Педагоги и наставники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09WЮ600000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82 570,2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09WЮ651790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82 570,2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Межбюджетные трансферты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09WЮ651790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78 001,3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09WЮ651790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78 001,3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09WЮ651790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4 568,9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бюджетным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09WЮ651790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2 254,1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автономным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09WЮ651790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2 314,8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Обеспечение безопасности населения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1400000000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446,0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 xml:space="preserve">Сокращение уровня потребления </w:t>
            </w:r>
            <w:proofErr w:type="spellStart"/>
            <w:r w:rsidRPr="00560F56">
              <w:rPr>
                <w:rFonts w:ascii="PT Astra Serif" w:eastAsia="Times New Roman" w:hAnsi="PT Astra Serif" w:cs="Arial"/>
                <w:sz w:val="20"/>
                <w:szCs w:val="20"/>
                <w:lang w:eastAsia="ru-RU"/>
              </w:rPr>
              <w:t>психоактивных</w:t>
            </w:r>
            <w:proofErr w:type="spellEnd"/>
            <w:r w:rsidRPr="00560F56">
              <w:rPr>
                <w:rFonts w:ascii="PT Astra Serif" w:eastAsia="Times New Roman" w:hAnsi="PT Astra Serif" w:cs="Arial"/>
                <w:sz w:val="20"/>
                <w:szCs w:val="20"/>
                <w:lang w:eastAsia="ru-RU"/>
              </w:rPr>
              <w:t xml:space="preserve"> веществ</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1446500000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446,0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Развитие и поддержка волонтерского движения в Томской области. Проведение тренингов, бесед, круглых столов, слетов</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1446502710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26,0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1446502710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26,0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бюджетным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1446502710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26,0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Проведение ежегодных антинаркотических акций и мероприятий, приуроченных к Международному дню борьбы с наркоманией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1446502750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1446502750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бюджетным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1446502750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Проведение социально-психологического тестирования обучающихся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1446502760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370,0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1446502760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370,0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бюджетным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1446502760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370,0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Социальная политика</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1000</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33 000,0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Социальное обеспечение населения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33 000,0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Развитие образования в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0900000000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33 000,0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lastRenderedPageBreak/>
              <w:t xml:space="preserve">Единовременная денежная выплата педагогическим работникам, замещающим должность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учитель</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 xml:space="preserve"> в областных государственных и муниципальных общеобразовательных организациях в Томской области, в соответствии с Законом Томской области от 6 июня 2025 года № 49-ОЗ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О дополнительных мерах социальной поддержки педагогических работников областных государственных и муниципальных общеобразовательных организаций в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0946020720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Социальное обеспечение и иные выплаты населению</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0946020720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Публичные нормативные социальные выплаты гражданам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0946020720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Региональный проект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Педагоги и наставники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09WЮ600000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23 000,0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09WЮ652560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23 000,0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Социальное обеспечение и иные выплаты населению</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09WЮ652560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23 000,0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Публичные нормативные социальные выплаты гражданам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09WЮ652560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23 000,0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Департамент по социально-экономическому развитию села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817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 </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1 901 557,0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Национальная экономика</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0400</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1 823 773,9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Сельское хозяйство и рыболовство</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1 823 773,9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Развитие сельского хозяйства, рынков сырья и продовольствия в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0600000000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1 823 773,9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Ведомственный проект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Поддержка малых форм хозяйствования</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0638200000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177 986,9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Поддержка малых форм хозяйствования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0638240200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32 000,0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Межбюджетные трансферты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0638240200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32 000,0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Субвенции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0638240200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530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32 000,0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Осуществление отдельных государственных полномочий по поддержке сельскохозяйственного производства, в том числе на осуществление управленческих функций органами местного самоуправления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0638240210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49 391,3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Межбюджетные трансферты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0638240210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49 391,3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Субвенции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0638240210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530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49 391,3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Поддержка приоритетных направлений малого агробизнеса</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06382R0160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92 134,9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06382R0160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10 786,6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бюджетным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06382R0160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06382R0160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630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5 786,6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бюджетные ассигнования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06382R0160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81 348,3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06382R0160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81 348,3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Развитие сельского туризма</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06382R3410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4 460,7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бюджетные ассигнования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06382R3410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4 460,7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06382R3410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4 460,7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Ведомственный проект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Техническая и технологическая модернизация, инновационное развитие</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0638300000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273 898,9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Возмещение части затрат на обеспечение технической и технологической модернизации сельскохозяйственного производства</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0638301210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93 898,9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бюджетные ассигнования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0638301210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93 898,9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0638301210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93 898,9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Финансовое обеспечение части затрат на обеспечение технической и технологической модернизации сельскохозяйственного производства</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0638304550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180 000,0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бюджетные ассигнования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0638304550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180 000,0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0638304550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180 000,0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Ведомственный проект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Создание условий для увеличения объема реализованной продукции сельскохозяйственными организациями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0638700000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34 128,0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Возмещение части процентной ставки по кредитам (займам)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0638701250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бюджетные ассигнования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0638701250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0638701250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Реализация мероприятий в сфере агропромышленного комплекса</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0638704490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бюджетные ассигнования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0638704490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0638704490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Финансовое обеспечение (возмещение) производителям зерновых культур части затрат на производство и реализацию зерновых культур</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06387R3580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30 078,0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бюджетные ассигнования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06387R3580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30 078,0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06387R3580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30 078,0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Ведомственный проект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Поддержка приоритетных направлений агропромышленного комплекса</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0638900000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1 003 847,2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Поддержка приоритетных направлений агропромышленного комплекса</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0638904250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46 744,0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бюджетные ассигнования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0638904250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46 744,0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0638904250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46 744,0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Поддержка приоритетных направлений агропромышленного комплекса</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0638941570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681 899,4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Межбюджетные трансферты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0638941570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681 899,4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Субвенции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0638941570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530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681 899,4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lastRenderedPageBreak/>
              <w:t>Поддержка приоритетных направлений агропромышленного комплекса</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06389R5010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180 514,4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Межбюджетные трансферты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06389R5010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31 643,6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Субвенции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06389R5010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530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31 643,6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бюджетные ассигнования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06389R5010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148 870,8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06389R5010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148 870,8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Поддержка приоритетных направлений агропромышленного комплекса без </w:t>
            </w:r>
            <w:proofErr w:type="spellStart"/>
            <w:r w:rsidRPr="00560F56">
              <w:rPr>
                <w:rFonts w:ascii="PT Astra Serif" w:eastAsia="Times New Roman" w:hAnsi="PT Astra Serif" w:cs="Arial"/>
                <w:sz w:val="20"/>
                <w:szCs w:val="20"/>
                <w:lang w:eastAsia="ru-RU"/>
              </w:rPr>
              <w:t>софинансирования</w:t>
            </w:r>
            <w:proofErr w:type="spellEnd"/>
            <w:r w:rsidRPr="00560F56">
              <w:rPr>
                <w:rFonts w:ascii="PT Astra Serif" w:eastAsia="Times New Roman" w:hAnsi="PT Astra Serif" w:cs="Arial"/>
                <w:sz w:val="20"/>
                <w:szCs w:val="20"/>
                <w:lang w:eastAsia="ru-RU"/>
              </w:rPr>
              <w:t xml:space="preserve"> из федерального бюджета</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06389А5010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94 689,4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бюджетные ассигнования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06389А5010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94 689,4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06389А5010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94 689,4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Ведомственный проект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Создание условий для вовлечения в оборот земель сельскохозяйственного назначения</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0639200000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6 288,3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Подготовка проектов межевания земельных участков и на проведение кадастровых работ</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06392R5990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6 288,3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Межбюджетные трансферты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06392R5990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6 288,3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06392R5990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6 288,3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Ведомственный проект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Повышение потенциала мелиорируемых земель в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0639300000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31 884,9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Проведение мелиоративных мероприятий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06393R5980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21 413,5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бюджетные ассигнования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06393R5980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21 413,5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06393R5980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21 413,5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Проведение мелиоративных мероприятий без </w:t>
            </w:r>
            <w:proofErr w:type="spellStart"/>
            <w:r w:rsidRPr="00560F56">
              <w:rPr>
                <w:rFonts w:ascii="PT Astra Serif" w:eastAsia="Times New Roman" w:hAnsi="PT Astra Serif" w:cs="Arial"/>
                <w:sz w:val="20"/>
                <w:szCs w:val="20"/>
                <w:lang w:eastAsia="ru-RU"/>
              </w:rPr>
              <w:t>софинансирования</w:t>
            </w:r>
            <w:proofErr w:type="spellEnd"/>
            <w:r w:rsidRPr="00560F56">
              <w:rPr>
                <w:rFonts w:ascii="PT Astra Serif" w:eastAsia="Times New Roman" w:hAnsi="PT Astra Serif" w:cs="Arial"/>
                <w:sz w:val="20"/>
                <w:szCs w:val="20"/>
                <w:lang w:eastAsia="ru-RU"/>
              </w:rPr>
              <w:t xml:space="preserve"> из федерального бюджета</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06393А5980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10 471,4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бюджетные ассигнования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06393А5980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10 471,4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06393А5980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10 471,4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Ведомственный проект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Создание условий для ускоренного развития мясного и молочного скотоводства на территории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0639400000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91 974,7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Возмещение части затрат на развитие животноводства</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0639401530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64 001,3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бюджетные ассигнования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0639401530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64 001,3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0639401530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64 001,3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Финансовое обеспечение части затрат на развитие животноводства</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0639404500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бюджетные ассигнования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0639404500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0639404500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Возмещение части прямых понесенных затрат на создание и (или) модернизацию объектов агропромышленного комплекса (животноводство)</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0639404510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17 973,4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бюджетные ассигнования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0639404510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17 973,4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0639404510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17 973,4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Ведомственный проект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Стимулирование развития производства продукции растениеводства</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0639800000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69 347,6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Возмещение части прямых понесенных затрат на создание и (или) модернизацию объектов агропромышленного комплекса (растениеводство)</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0639804520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17 500,0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бюджетные ассигнования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0639804520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17 500,0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0639804520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17 500,0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Стимулирование увеличения производства картофеля и овощей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06398R0140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12 312,1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бюджетные ассигнования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06398R0140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12 312,1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06398R0140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12 312,1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Стимулирование увеличения производства картофеля и овощей без </w:t>
            </w:r>
            <w:proofErr w:type="spellStart"/>
            <w:r w:rsidRPr="00560F56">
              <w:rPr>
                <w:rFonts w:ascii="PT Astra Serif" w:eastAsia="Times New Roman" w:hAnsi="PT Astra Serif" w:cs="Arial"/>
                <w:sz w:val="20"/>
                <w:szCs w:val="20"/>
                <w:lang w:eastAsia="ru-RU"/>
              </w:rPr>
              <w:t>софинансирования</w:t>
            </w:r>
            <w:proofErr w:type="spellEnd"/>
            <w:r w:rsidRPr="00560F56">
              <w:rPr>
                <w:rFonts w:ascii="PT Astra Serif" w:eastAsia="Times New Roman" w:hAnsi="PT Astra Serif" w:cs="Arial"/>
                <w:sz w:val="20"/>
                <w:szCs w:val="20"/>
                <w:lang w:eastAsia="ru-RU"/>
              </w:rPr>
              <w:t xml:space="preserve"> из федерального бюджета</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06398А0140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39 535,5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бюджетные ассигнования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06398А0140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39 535,5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06398А0140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39 535,5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0646200000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72 796,3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0646201000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72 796,3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0646201000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65 603,4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0646201000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65 603,4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0646201000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6 898,4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0646201000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6 898,4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бюджетные ассигнования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0646201000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294,5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Уплата налогов, сборов и иных платежей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0646201000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850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294,5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Кадровое, консультационное и информационное обеспечение агропромышленного комплекса</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0646800000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51 268,5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Возмещение части затрат на подготовку, переподготовку и повышение квалификации кадров агропромышленного комплекса</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0646800410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бюджетные ассигнования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0646800410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0646800410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lastRenderedPageBreak/>
              <w:t>Премии Губернатора Томской области имени Героев Социалистического труда для работников агропромышленного комплекса</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0646800490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Социальное обеспечение и иные выплаты населению</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0646800490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Премии и гранты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0646800490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350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Финансовое обеспечение затрат на поддержку кадров агропромышленного комплекса</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0646800520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бюджетные ассигнования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0646800520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0646800520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Премирование победителей областного конкурса в агропромышленном комплексе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0646801220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5 990,0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Социальное обеспечение и иные выплаты населению</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0646801220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5 990,0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Премии и гранты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0646801220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350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5 990,0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Финансовое обеспечение деятельности областного государственного бюджетного учреждения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Аграрный центр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0646801240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24 128,5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0646801240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24 128,5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бюджетным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0646801240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24 128,5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Гранты в форме субсидий победителям областного конкурса в агропромышленном комплексе</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0646801320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бюджетные ассигнования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0646801320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0646801320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Региональный проект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Кадры в агропромышленном комплексе</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06WЕ400000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10 352,6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Реализация мероприятий по содействию повышения кадровой обеспеченности предприятий агропромышленного комплекса</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06WЕ455330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9 949,1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бюджетные ассигнования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06WЕ455330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9 949,1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06WЕ455330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9 949,1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Реализация мероприятий по содействию повышения кадровой обеспеченности предприятий агропромышленного комплекса без </w:t>
            </w:r>
            <w:proofErr w:type="spellStart"/>
            <w:r w:rsidRPr="00560F56">
              <w:rPr>
                <w:rFonts w:ascii="PT Astra Serif" w:eastAsia="Times New Roman" w:hAnsi="PT Astra Serif" w:cs="Arial"/>
                <w:sz w:val="20"/>
                <w:szCs w:val="20"/>
                <w:lang w:eastAsia="ru-RU"/>
              </w:rPr>
              <w:t>софинансирования</w:t>
            </w:r>
            <w:proofErr w:type="spellEnd"/>
            <w:r w:rsidRPr="00560F56">
              <w:rPr>
                <w:rFonts w:ascii="PT Astra Serif" w:eastAsia="Times New Roman" w:hAnsi="PT Astra Serif" w:cs="Arial"/>
                <w:sz w:val="20"/>
                <w:szCs w:val="20"/>
                <w:lang w:eastAsia="ru-RU"/>
              </w:rPr>
              <w:t xml:space="preserve"> из федерального бюджета</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06WЕ4А5330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403,5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бюджетные ассигнования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06WЕ4А5330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403,5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06WЕ4А5330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403,5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Жилищно-коммунальное хозяйство</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0500</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34 282,1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Благоустройство</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34 282,1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Комплексное развитие сельских территорий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2700000000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34 282,1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Ведомственный проект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Благоустройство сельских территорий</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2739500000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34 282,1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Обеспечение комплексного развития сельских территорий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2739545760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30 000,1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Обеспечение комплексного развития сельских территорий (реализация проектов по благоустройству общественных пространств на сельских территориях и в сельских агломерациях)</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2739545769</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30 000,1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Межбюджетные трансферты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2739545769</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30 000,1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lastRenderedPageBreak/>
              <w:t>Субсидии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2739545769</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30 000,1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Обеспечение комплексного развития сельских территорий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27395R5760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4 282,0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Обеспечение комплексного развития сельских территорий (реализация проектов по благоустройству общественных пространств на сельских территориях и в сельских агломерациях)</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27395R5769</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4 282,0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Межбюджетные трансферты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27395R5769</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4 282,0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27395R5769</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4 282,0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Социальная политика</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1000</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43 501,0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Социальное обеспечение населения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43 501,0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Комплексное развитие сельских территорий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2700000000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43 501,0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Ведомственный проект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Развитие жилищного строительства на сельских территориях и повышение уровня благоустройства домовладений</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2739200000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43 501,0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Обеспечение комплексного развития сельских территорий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27392R5760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4 520,2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Обеспечение комплексного развития сельских территорий (улучшение жилищных условий граждан, проживающих на сельских территориях)</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27392R5766</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4 520,2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Межбюджетные трансферты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27392R5766</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4 520,2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27392R5766</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4 520,2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Обеспечение комплексного развития сельских территорий без </w:t>
            </w:r>
            <w:proofErr w:type="spellStart"/>
            <w:r w:rsidRPr="00560F56">
              <w:rPr>
                <w:rFonts w:ascii="PT Astra Serif" w:eastAsia="Times New Roman" w:hAnsi="PT Astra Serif" w:cs="Arial"/>
                <w:sz w:val="20"/>
                <w:szCs w:val="20"/>
                <w:lang w:eastAsia="ru-RU"/>
              </w:rPr>
              <w:t>софинансирования</w:t>
            </w:r>
            <w:proofErr w:type="spellEnd"/>
            <w:r w:rsidRPr="00560F56">
              <w:rPr>
                <w:rFonts w:ascii="PT Astra Serif" w:eastAsia="Times New Roman" w:hAnsi="PT Astra Serif" w:cs="Arial"/>
                <w:sz w:val="20"/>
                <w:szCs w:val="20"/>
                <w:lang w:eastAsia="ru-RU"/>
              </w:rPr>
              <w:t xml:space="preserve"> из федерального бюджета</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27392А5760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38 980,8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Обеспечение комплексного развития сельских территорий без </w:t>
            </w:r>
            <w:proofErr w:type="spellStart"/>
            <w:r w:rsidRPr="00560F56">
              <w:rPr>
                <w:rFonts w:ascii="PT Astra Serif" w:eastAsia="Times New Roman" w:hAnsi="PT Astra Serif" w:cs="Arial"/>
                <w:sz w:val="20"/>
                <w:szCs w:val="20"/>
                <w:lang w:eastAsia="ru-RU"/>
              </w:rPr>
              <w:t>софинансирования</w:t>
            </w:r>
            <w:proofErr w:type="spellEnd"/>
            <w:r w:rsidRPr="00560F56">
              <w:rPr>
                <w:rFonts w:ascii="PT Astra Serif" w:eastAsia="Times New Roman" w:hAnsi="PT Astra Serif" w:cs="Arial"/>
                <w:sz w:val="20"/>
                <w:szCs w:val="20"/>
                <w:lang w:eastAsia="ru-RU"/>
              </w:rPr>
              <w:t xml:space="preserve"> из федерального бюджета (улучшение жилищных условий граждан, проживающих на сельских территориях)</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27392А5766</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38 980,8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Межбюджетные трансферты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27392А5766</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38 980,8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27392А5766</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38 980,8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Департамент ветеринарии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818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 </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469 409,5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Национальная экономика</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0400</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466 409,5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Сельское хозяйство и рыболовство</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466 409,5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Развитие сельского хозяйства, рынков сырья и продовольствия в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0600000000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466 409,5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Осуществление деятельности по обращению с животными без владельцев</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0646000000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45 574,7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Материальное обеспечение мероприятия по организации электронного учета и отчетности в области обращения с животными без владельцев</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0646003440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119,0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0646003440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119,0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0646003440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119,0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Осуществление отдельных государственных полномочий по организации мероприятий при осуществлении деятельности по обращению с животными без владельцев</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0646040160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44 240,1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Межбюджетные трансферты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0646040160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44 240,1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Субвенции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0646040160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530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44 240,1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Осуществление отдельных государственных полномочий по организации мероприятий при осуществлении деятельности по обращению с животными без владельцев (осуществление управленческих функций органами местного самоуправления)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0646040170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1 215,6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lastRenderedPageBreak/>
              <w:t>Межбюджетные трансферты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0646040170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1 215,6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Субвенции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0646040170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530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1 215,6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0646200000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56 302,4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0646201000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56 302,4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0646201000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52 774,7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0646201000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52 774,7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0646201000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3 158,7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0646201000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3 158,7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бюджетные ассигнования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0646201000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369,0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Уплата налогов, сборов и иных платежей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0646201000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850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369,0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Защита животных от болезней, защита населения от болезней, общих для человека и животных</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0647000000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364 532,4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Материальное обеспечение противоэпизоотических мероприятий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0647002100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5 257,1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0647002100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5 257,1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0647002100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5 257,1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государственных услуг (выполнение работ) в сфере защиты животных от болезней, защиты населения от болезней, общих для человека и животных, учреждениями в соответствии с государственным заданием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0647002110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357 275,3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0647002110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357 275,3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автономным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0647002110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357 275,3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Финансовое обеспечение расходов на выполнение работ по сбору, транспортировке, уничтожению биологических отходов</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0647004790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0647004790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автономным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0647004790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Социальная политика</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1000</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Социальное обеспечение населения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Развитие сельского хозяйства, рынков сырья и продовольствия в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0600000000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Защита животных от болезней, защита населения от болезней, общих для человека и животных</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0647000000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Единовременная денежная выплата молодым специалистам в области ветеринарии, являющимся работниками учреждений Государственной ветеринарной службы Томской области, при трудоустройстве в сельской местности на территории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0647020500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Социальное обеспечение и иные выплаты населению</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0647020500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Публичные нормативные социальные выплаты гражданам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0647020500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lastRenderedPageBreak/>
              <w:t>Главная инспекция государственного строительного надзора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820</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 </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22 253,0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Общегосударственные вопросы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820</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0100</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22 253,0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Другие общегосударственные вопросы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820</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22 253,0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Жилье и городская среда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820</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1300000000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22 253,0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820</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1347200000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22 253,0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820</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1347201000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22 253,0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820</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1347201000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19 483,4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820</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1347201000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19 483,4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820</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1347201000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2 764,6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820</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1347201000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2 764,6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бюджетные ассигнования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820</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1347201000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Уплата налогов, сборов и иных платежей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820</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1347201000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850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Департамент строительства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 </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6 349 512,3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Общегосударственные вопросы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0100</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424 200,7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Другие общегосударственные вопросы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424 200,7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Жилье и городская среда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1300000000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424 200,7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 xml:space="preserve">Осуществление мероприятий в рамках реализации комплекса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Выполнение государственных обязательств по обеспечению жильем отдельных категорий граждан</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 xml:space="preserve"> государственной программы Российской Федерации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Обеспечение доступным и комфортным жильем и коммунальными услугами граждан Российской Федерации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1346200000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1 382,9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Осуществление государственных полномочий по регистрации и учету граждан, имеющих право на получение социальных выплат для приобретения жилья в связи с переселением из районов Крайнего Севера и приравненных к ним местностей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1346240800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1 382,9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Межбюджетные трансферты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1346240800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1 382,9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Субвенции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1346240800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530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1 382,9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Организация работы по обеспечению эффективного строительства, реконструкции и капитального ремонта объектов, финансируемых из областного бюджета</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1346300000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291 965,5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Расходы за счет доходов от платных услуг, оказываемых областными государственными казенными учреждениями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1346300092</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6 117,9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1346300092</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3 058,9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Расходы на выплаты персоналу казенных учреждений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1346300092</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3 058,9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1346300092</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2 759,0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lastRenderedPageBreak/>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1346300092</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2 759,0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бюджетные ассигнования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1346300092</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Уплата налогов, сборов и иных платежей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1346300092</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850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Осуществление функций заказчика-застройщика, технического заказчика, строительный контроль при выполнении работ на объектах капитального строительства</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1346303080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285 847,6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1346303080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77 304,9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Расходы на выплаты персоналу казенных учреждений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1346303080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77 304,9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1346303080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208 476,4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1346303080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208 476,4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бюджетные ассигнования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1346303080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66,3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Уплата налогов, сборов и иных платежей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1346303080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850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66,3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 xml:space="preserve">Обеспечение деятельности общественно полезного фонда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Центр компетенций по вопросам городской среды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1346400000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10 078,7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Субсидия на обеспечение деятельности общественно полезного фонда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Центр компетенций по вопросам городской среды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1346401820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10 078,7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1346401820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10 078,7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1346401820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630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10 078,7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Выполнение функций регионального центра мониторинга цен строительных ресурсов</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1347100000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Реализация мероприятий по мониторингу цен строительных ресурсов</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1347103820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1347103820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1347103820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1347200000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100 773,6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1347201000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100 773,6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1347201000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88 560,3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1347201000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88 560,3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1347201000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11 088,3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1347201000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11 088,3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бюджетные ассигнования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1347201000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1 125,0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Уплата налогов, сборов и иных платежей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1347201000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850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1 125,0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lastRenderedPageBreak/>
              <w:t>Национальная безопасность и правоохранительная деятельность</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0300</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7 789,2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0310</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7 789,2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Обеспечение безопасности населения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0310</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1400000000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7 789,2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Ведомственный проект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Развитие инфраструктуры пожарной безопасности на территории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0310</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1438600000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7 789,2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Разработка проектной документации на строительство объектов в сфере пожарной безопасности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0310</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143860П160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7 789,2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Капитальные вложения в объекты государственной (муниципальной) собственности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0310</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143860П160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7 789,2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Бюджетные инвестиции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0310</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143860П160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7 789,2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Национальная экономика</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0400</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3 804,3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Другие вопросы в области национальной экономики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0412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3 804,3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Жилье и городская среда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0412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1300000000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3 804,3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Ведомственный проект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Внедрение информационной системы управления проектами государственного заказчика в сфере строительства на территории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0412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1338200000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3 804,3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Реализация мероприятий по обеспечению функционирования информационной системы управления проектами государственного заказчика в сфере строительства на территории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0412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1338203510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3 804,3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0412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1338203510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3 804,3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0412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1338203510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3 804,3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Жилищно-коммунальное хозяйство</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0500</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522 348,3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Жилищное хозяйство</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127 305,9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Жилье и городская среда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1300000000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127 305,9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Региональный проект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Жилье</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13WИ200000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127 305,9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Переселение граждан из аварийного жилищного фонда за счет средств, поступивших от публично-правовой компании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Фонд развития территорий</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13WИ267483</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61 305,9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Межбюджетные трансферты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13WИ267483</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61 305,9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13WИ267483</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61 305,9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Переселение граждан из аварийного жилищного фонда за счет средств областного бюджета</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13WИ267484</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66 000,0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Межбюджетные трансферты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13WИ267484</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66 000,0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13WИ267484</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66 000,0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Благоустройство</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283 199,0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Жилье и городская среда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1300000000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283 199,0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Региональный проект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Формирование комфортной городской среды</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13WИ400000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283 199,0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Реализация программ формирования современной городской среды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13WИ455550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283 199,0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Межбюджетные трансферты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13WИ455550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283 199,0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13WИ455550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283 199,0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Другие вопросы в области жилищно-коммунального хозяйства</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111 843,4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Жилье и городская среда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1300000000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111 843,4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lastRenderedPageBreak/>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 xml:space="preserve">Обеспечение деятельности некоммерческой организации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Фонд защиты прав граждан - участников долевого строительства в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1346900000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2 500,0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Субсидия некоммерческой организации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Фонд защиты прав граждан - участников долевого строительства в Томской области</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 xml:space="preserve"> на финансовое обеспечение затрат, возникающих в результате деятельности, направленной на проведение мероприятий по защите прав граждан - участников долевого строительства в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1346901770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2 500,0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1346901770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2 500,0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1346901770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630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2 500,0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Региональный проект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Формирование комфортной городской среды</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13WИ400000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109 343,4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13WИ454240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109 343,4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Межбюджетные трансферты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13WИ454240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109 343,4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13WИ454240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109 343,4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Образование</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0700</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4 193 923,0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Дошкольное образование</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53 865,1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Развитие образования в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0900000000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53 865,1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Региональный проект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Поддержка семьи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09WЯ100000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53 865,1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Капитальный ремонт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09WЯ153150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53 865,1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Капитальный ремонт образовательных организаций, осуществляющих образовательную деятельность по образовательным программам дошкольного образования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09WЯ153152</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53 865,1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Межбюджетные трансферты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09WЯ153152</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53 865,1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09WЯ153152</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53 865,1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Общее образование</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4 085 546,1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Развитие образования в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0900000000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4 085 546,1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Ведомственный проект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Строительство (реконструкция, проектирование) объектов государственных (муниципальных) образовательных организаций, а также приобретение в государственную (муниципальную) собственность объектов недвижимого имущества для размещения образовательных организаций</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0939600000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785 595,9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Создание новых мест в общеобразовательных организациях</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093964И200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785 595,9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Межбюджетные трансферты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093964И200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785 595,9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093964И200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785 595,9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Региональный проект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Все лучшее детям</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09WЮ400000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3 299 950,2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Адресное строительство школ в отдельных населенных пунктах с объективно выявленной потребностью инфраструктуры (зданий) школ</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09WЮ450490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502 389,5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lastRenderedPageBreak/>
              <w:t>Адресное строительство школ в отдельных населенных пунктах с объективно выявленной потребностью инфраструктуры (зданий) школ (реализация национальных проектов в части расходов инвестиционного характера за счет средств, высвобождаемых в результате списания задолженности областного бюджета по бюджетным кредитам, предоставляемым из федерального бюджета)</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09WЮ45049Р</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502 389,5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Межбюджетные трансферты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09WЮ45049Р</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502 389,5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09WЮ45049Р</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502 389,5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Реализация мероприятий по модернизации школьных систем образования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09WЮ457500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2 256 110,9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Реализация мероприятий по модернизации школьных систем образования (проведение капитального ремонта зданий (обособленных помещений) государственных (муниципальных) общеобразовательных организаций)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09WЮ457502</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2 256 110,9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09WЮ457502</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162 771,2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09WЮ457502</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162 771,2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Межбюджетные трансферты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09WЮ457502</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2 093 339,7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09WЮ457502</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2 093 339,7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Адресное строительство школ в отдельных населенных пунктах с объективно выявленной потребностью инфраструктуры (зданий) школ без </w:t>
            </w:r>
            <w:proofErr w:type="spellStart"/>
            <w:r w:rsidRPr="00560F56">
              <w:rPr>
                <w:rFonts w:ascii="PT Astra Serif" w:eastAsia="Times New Roman" w:hAnsi="PT Astra Serif" w:cs="Arial"/>
                <w:sz w:val="20"/>
                <w:szCs w:val="20"/>
                <w:lang w:eastAsia="ru-RU"/>
              </w:rPr>
              <w:t>софинансирования</w:t>
            </w:r>
            <w:proofErr w:type="spellEnd"/>
            <w:r w:rsidRPr="00560F56">
              <w:rPr>
                <w:rFonts w:ascii="PT Astra Serif" w:eastAsia="Times New Roman" w:hAnsi="PT Astra Serif" w:cs="Arial"/>
                <w:sz w:val="20"/>
                <w:szCs w:val="20"/>
                <w:lang w:eastAsia="ru-RU"/>
              </w:rPr>
              <w:t xml:space="preserve"> из федерального бюджета</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09WЮ4А0490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480 925,5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Адресное строительство школ в отдельных населенных пунктах с объективно выявленной потребностью инфраструктуры (зданий) школ без </w:t>
            </w:r>
            <w:proofErr w:type="spellStart"/>
            <w:r w:rsidRPr="00560F56">
              <w:rPr>
                <w:rFonts w:ascii="PT Astra Serif" w:eastAsia="Times New Roman" w:hAnsi="PT Astra Serif" w:cs="Arial"/>
                <w:sz w:val="20"/>
                <w:szCs w:val="20"/>
                <w:lang w:eastAsia="ru-RU"/>
              </w:rPr>
              <w:t>софинансирования</w:t>
            </w:r>
            <w:proofErr w:type="spellEnd"/>
            <w:r w:rsidRPr="00560F56">
              <w:rPr>
                <w:rFonts w:ascii="PT Astra Serif" w:eastAsia="Times New Roman" w:hAnsi="PT Astra Serif" w:cs="Arial"/>
                <w:sz w:val="20"/>
                <w:szCs w:val="20"/>
                <w:lang w:eastAsia="ru-RU"/>
              </w:rPr>
              <w:t xml:space="preserve"> из федерального бюджета (реализация национальных проектов в части расходов инвестиционного характера за счет средств, высвобождаемых в результате списания задолженности областного бюджета по бюджетным кредитам, предоставляемым из федерального бюджета)</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09WЮ4А049Р</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480 925,5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Межбюджетные трансферты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09WЮ4А049Р</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480 925,5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09WЮ4А049Р</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480 925,5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Реализация мероприятий по модернизации школьных систем образования без </w:t>
            </w:r>
            <w:proofErr w:type="spellStart"/>
            <w:r w:rsidRPr="00560F56">
              <w:rPr>
                <w:rFonts w:ascii="PT Astra Serif" w:eastAsia="Times New Roman" w:hAnsi="PT Astra Serif" w:cs="Arial"/>
                <w:sz w:val="20"/>
                <w:szCs w:val="20"/>
                <w:lang w:eastAsia="ru-RU"/>
              </w:rPr>
              <w:t>софинансирования</w:t>
            </w:r>
            <w:proofErr w:type="spellEnd"/>
            <w:r w:rsidRPr="00560F56">
              <w:rPr>
                <w:rFonts w:ascii="PT Astra Serif" w:eastAsia="Times New Roman" w:hAnsi="PT Astra Serif" w:cs="Arial"/>
                <w:sz w:val="20"/>
                <w:szCs w:val="20"/>
                <w:lang w:eastAsia="ru-RU"/>
              </w:rPr>
              <w:t xml:space="preserve"> из федерального бюджета</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09WЮ4А7500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60 524,3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Реализация мероприятий по модернизации школьных систем образования без </w:t>
            </w:r>
            <w:proofErr w:type="spellStart"/>
            <w:r w:rsidRPr="00560F56">
              <w:rPr>
                <w:rFonts w:ascii="PT Astra Serif" w:eastAsia="Times New Roman" w:hAnsi="PT Astra Serif" w:cs="Arial"/>
                <w:sz w:val="20"/>
                <w:szCs w:val="20"/>
                <w:lang w:eastAsia="ru-RU"/>
              </w:rPr>
              <w:t>софинансирования</w:t>
            </w:r>
            <w:proofErr w:type="spellEnd"/>
            <w:r w:rsidRPr="00560F56">
              <w:rPr>
                <w:rFonts w:ascii="PT Astra Serif" w:eastAsia="Times New Roman" w:hAnsi="PT Astra Serif" w:cs="Arial"/>
                <w:sz w:val="20"/>
                <w:szCs w:val="20"/>
                <w:lang w:eastAsia="ru-RU"/>
              </w:rPr>
              <w:t xml:space="preserve"> из федерального бюджета (проведение капитального ремонта зданий (обособленных помещений) государственных (муниципальных) общеобразовательных организаций)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09WЮ4А7502</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60 524,3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Межбюджетные трансферты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09WЮ4А7502</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60 524,3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09WЮ4А7502</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60 524,3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Среднее профессиональное образование</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54 511,8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Развитие образования в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0900000000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54 511,8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Ведомственный проект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Инфраструктурное развитие среднего профессионального образования, дополнительного профессионального образования, профессионального обучения</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0939900000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54 511,8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Капитальный ремонт профессиональных образовательных организаций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0939904590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39 233,1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0939904590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39 233,1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0939904590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39 233,1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lastRenderedPageBreak/>
              <w:t>Разработка проектной документации для проведения капитального ремонта зданий профессиональных образовательных организаций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093990П200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15 278,7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093990П200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15 278,7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093990П200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15 278,7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Культура, кинематография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0800</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116 100,0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Культура</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116 100,0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Развитие культуры в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1000000000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116 100,0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Региональный проект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Семейные ценности и инфраструктура культуры</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10WЯ500000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116 100,0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Модернизация региональных и (или) муниципальных учреждений культуры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10WЯ555130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116 100,0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10WЯ555130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57 379,3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10WЯ555130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57 379,3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Межбюджетные трансферты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10WЯ555130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58 720,7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10WЯ555130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58 720,7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Здравоохранение</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0900</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300 421,4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Стационарная медицинская помощь</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21 000,0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Развитие здравоохранения в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0700000000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21 000,0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Ведомственный проект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Проведение капитального ремонта областных объектов недвижимого имущества (в том числе разработка проектной документации) в сфере здравоохранения</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0738400000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21 000,0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Капитальный ремонт объектов областной собственности в сфере здравоохранения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0738404570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21 000,0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0738404570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21 000,0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0738404570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21 000,0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Амбулаторная помощь</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279 421,4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Развитие здравоохранения в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0700000000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279 421,4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Ведомственный проект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Проведение капитального ремонта областных объектов недвижимого имущества (в том числе разработка проектной документации) в сфере здравоохранения</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0738400000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6 621,9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Разработка проектной документации для проведения капитального ремонта объектов областной собственности в сфере здравоохранения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073840П180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6 621,9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073840П180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6 621,9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073840П180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6 621,9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Региональный проект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Модернизация первичного звена здравоохранения Российской Федерации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07WД100000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272 799,5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Реализация региональных проектов модернизации первичного звена здравоохранения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07WД153650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142 325,5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Реализация региональных проектов модернизации первичного звена здравоохранения (строительство и (или) реконструкция объектов здравоохранения, приобретение и монтаж модульных конструкций)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07WД15365И</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142 325,5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Капитальные вложения в объекты государственной (муниципальной) собственности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07WД15365И</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142 325,5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Бюджетные инвестиции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07WД15365И</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142 325,5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lastRenderedPageBreak/>
              <w:t xml:space="preserve">Реализация региональных проектов модернизации первичного звена здравоохранения без </w:t>
            </w:r>
            <w:proofErr w:type="spellStart"/>
            <w:r w:rsidRPr="00560F56">
              <w:rPr>
                <w:rFonts w:ascii="PT Astra Serif" w:eastAsia="Times New Roman" w:hAnsi="PT Astra Serif" w:cs="Arial"/>
                <w:sz w:val="20"/>
                <w:szCs w:val="20"/>
                <w:lang w:eastAsia="ru-RU"/>
              </w:rPr>
              <w:t>софинансирования</w:t>
            </w:r>
            <w:proofErr w:type="spellEnd"/>
            <w:r w:rsidRPr="00560F56">
              <w:rPr>
                <w:rFonts w:ascii="PT Astra Serif" w:eastAsia="Times New Roman" w:hAnsi="PT Astra Serif" w:cs="Arial"/>
                <w:sz w:val="20"/>
                <w:szCs w:val="20"/>
                <w:lang w:eastAsia="ru-RU"/>
              </w:rPr>
              <w:t xml:space="preserve"> из федерального бюджета</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07WД1А3650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130 474,0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Реализация региональных проектов модернизации первичного звена здравоохранения без </w:t>
            </w:r>
            <w:proofErr w:type="spellStart"/>
            <w:r w:rsidRPr="00560F56">
              <w:rPr>
                <w:rFonts w:ascii="PT Astra Serif" w:eastAsia="Times New Roman" w:hAnsi="PT Astra Serif" w:cs="Arial"/>
                <w:sz w:val="20"/>
                <w:szCs w:val="20"/>
                <w:lang w:eastAsia="ru-RU"/>
              </w:rPr>
              <w:t>софинансирования</w:t>
            </w:r>
            <w:proofErr w:type="spellEnd"/>
            <w:r w:rsidRPr="00560F56">
              <w:rPr>
                <w:rFonts w:ascii="PT Astra Serif" w:eastAsia="Times New Roman" w:hAnsi="PT Astra Serif" w:cs="Arial"/>
                <w:sz w:val="20"/>
                <w:szCs w:val="20"/>
                <w:lang w:eastAsia="ru-RU"/>
              </w:rPr>
              <w:t xml:space="preserve"> из федерального бюджета (строительство объектов капитального строительства медицинских организаций)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07WД1А365И</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130 474,0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Капитальные вложения в объекты государственной (муниципальной) собственности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07WД1А365И</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130 474,0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Бюджетные инвестиции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07WД1А365И</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130 474,0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Социальная политика</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1000</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679 455,1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Социальное обслуживание населения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289 413,3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Социальная поддержка населения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1100000000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190 421,4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Ведомственный проект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Строительство (реконструкция) объектов социального обслуживания населения</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1138100000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27 930,5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Разработка (корректировка) проектной документации в сфере социального обслуживания населения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113810П009</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27 930,5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Капитальные вложения в объекты государственной (муниципальной) собственности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113810П009</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27 930,5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Бюджетные инвестиции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113810П009</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27 930,5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Ведомственный проект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Улучшение условий проживания получателей социальных услуг за счет проведения капитального ремонта объектов недвижимого имущества</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1139600000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162 490,9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Капитальный ремонт объектов областной собственности в социальной сфере</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1139604600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128 471,7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1139604600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128 471,7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1139604600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128 471,7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Разработка проектной документации для проведения капитального ремонта объектов областной собственности в социальной сфере</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113960П210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34 019,2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113960П210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34 019,2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113960П210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34 019,2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Развитие коммунальной инфраструктуры в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1900000000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98 991,9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Ведомственный проект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Модернизация (реконструкция, строительство) источников выработки тепловой энергии в газифицированных населенных пунктах Томской области с учетом их перевода на природный газ</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1938700000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98 991,9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Капитальные вложения в объекты государственной собственности в сфере газификации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193870И070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98 991,9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Капитальные вложения в объекты государственной (муниципальной) собственности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193870И070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98 991,9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Бюджетные инвестиции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193870И070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98 991,9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Социальное обеспечение населения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40 978,4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Жилье и городская среда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1300000000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40 978,4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Обеспечение жильем ветеранов боевых действий, инвалидов и семей, имеющих детей-инвалидов, членов семей погибших (умерших) инвалидов и участников Великой Отечественной войны 1941 - 1945 годов</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1346600000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40 978,4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lastRenderedPageBreak/>
              <w:t xml:space="preserve">Осуществление полномочий по обеспечению жильем отдельных категорий граждан, установленных Федеральным законом от 12 января 1995 года № 5-ФЗ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О ветеранах</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1346651350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23 637,2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Социальное обеспечение и иные выплаты населению</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1346651350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23 637,2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1346651350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23 637,2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Осуществление полномочий по обеспечению жильем отдельных категорий граждан, установленных Федеральным законом от 24 ноября 1995 года № 181-ФЗ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О социальной защите инвалидов в Российской Федерации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1346651760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17 341,2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Социальное обеспечение и иные выплаты населению</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1346651760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17 341,2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1346651760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17 341,2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Охрана семьи и детства</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349 063,4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Социальная поддержка населения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1100000000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301 552,5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1147100000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301 552,5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11471R0820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107 217,1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Межбюджетные трансферты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11471R0820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107 217,1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Субвенции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11471R0820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530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107 217,1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без </w:t>
            </w:r>
            <w:proofErr w:type="spellStart"/>
            <w:r w:rsidRPr="00560F56">
              <w:rPr>
                <w:rFonts w:ascii="PT Astra Serif" w:eastAsia="Times New Roman" w:hAnsi="PT Astra Serif" w:cs="Arial"/>
                <w:sz w:val="20"/>
                <w:szCs w:val="20"/>
                <w:lang w:eastAsia="ru-RU"/>
              </w:rPr>
              <w:t>софинансирования</w:t>
            </w:r>
            <w:proofErr w:type="spellEnd"/>
            <w:r w:rsidRPr="00560F56">
              <w:rPr>
                <w:rFonts w:ascii="PT Astra Serif" w:eastAsia="Times New Roman" w:hAnsi="PT Astra Serif" w:cs="Arial"/>
                <w:sz w:val="20"/>
                <w:szCs w:val="20"/>
                <w:lang w:eastAsia="ru-RU"/>
              </w:rPr>
              <w:t xml:space="preserve"> из федерального бюджета</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11471А0820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194 335,4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Межбюджетные трансферты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11471А0820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192 946,3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Субвенции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11471А0820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530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192 946,3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без </w:t>
            </w:r>
            <w:proofErr w:type="spellStart"/>
            <w:r w:rsidRPr="00560F56">
              <w:rPr>
                <w:rFonts w:ascii="PT Astra Serif" w:eastAsia="Times New Roman" w:hAnsi="PT Astra Serif" w:cs="Arial"/>
                <w:sz w:val="20"/>
                <w:szCs w:val="20"/>
                <w:lang w:eastAsia="ru-RU"/>
              </w:rPr>
              <w:t>софинансирования</w:t>
            </w:r>
            <w:proofErr w:type="spellEnd"/>
            <w:r w:rsidRPr="00560F56">
              <w:rPr>
                <w:rFonts w:ascii="PT Astra Serif" w:eastAsia="Times New Roman" w:hAnsi="PT Astra Serif" w:cs="Arial"/>
                <w:sz w:val="20"/>
                <w:szCs w:val="20"/>
                <w:lang w:eastAsia="ru-RU"/>
              </w:rPr>
              <w:t xml:space="preserve"> из федерального бюджета (осуществление управленческих функций органами местного самоуправления)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11471А0821</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437,1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Межбюджетные трансферты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11471А0821</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437,1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Субвенции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11471А0821</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530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437,1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без </w:t>
            </w:r>
            <w:proofErr w:type="spellStart"/>
            <w:r w:rsidRPr="00560F56">
              <w:rPr>
                <w:rFonts w:ascii="PT Astra Serif" w:eastAsia="Times New Roman" w:hAnsi="PT Astra Serif" w:cs="Arial"/>
                <w:sz w:val="20"/>
                <w:szCs w:val="20"/>
                <w:lang w:eastAsia="ru-RU"/>
              </w:rPr>
              <w:t>софинансирования</w:t>
            </w:r>
            <w:proofErr w:type="spellEnd"/>
            <w:r w:rsidRPr="00560F56">
              <w:rPr>
                <w:rFonts w:ascii="PT Astra Serif" w:eastAsia="Times New Roman" w:hAnsi="PT Astra Serif" w:cs="Arial"/>
                <w:sz w:val="20"/>
                <w:szCs w:val="20"/>
                <w:lang w:eastAsia="ru-RU"/>
              </w:rPr>
              <w:t xml:space="preserve"> из федерального бюджета (проведение исследования рынка жилых помещений независимым оценщиком)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11471А0822</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952,0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Межбюджетные трансферты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11471А0822</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952,0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Субвенции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11471А0822</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530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952,0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Жилье и городская среда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1300000000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47 510,9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Улучшение жилищных условий молодых семей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1346000000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47 510,9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Реализация мероприятий по обеспечению жильем молодых семей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13460R4970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47 510,9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Межбюджетные трансферты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13460R4970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47 510,9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13460R4970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47 510,9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Физическая культура и спорт</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1100</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101 470,3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lastRenderedPageBreak/>
              <w:t>Массовый спорт</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101 470,3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Развитие молодежной политики, физической культуры и спорта в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0800000000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101 470,3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Ведомственный проект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Развитие спортивной инфраструктуры</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0838700000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101 470,3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Капитальный ремонт объектов областной собственности в сфере физической культуры и спорта</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0838704560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47 406,1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0838704560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47 406,1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0838704560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47 406,1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Разработка проектной документации для проведения капитального ремонта объектов областной собственности в сфере физической культуры и спорта</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083870П010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3 127,7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083870П010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3 127,7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083870П010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3 127,7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Осуществление капитального ремонта объектов спортивной инфраструктуры государственной собственности субъектов Российской Федерации (муниципальной собственности)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08387R1330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50 936,5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08387R1330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50 936,5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08387R1330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50 936,5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Департамент транспорта, дорожной деятельности и связи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822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 </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13 655 267,7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Национальная безопасность и правоохранительная деятельность</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0300</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203 657,1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Другие вопросы в области национальной безопасности и правоохранительной деятельности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0314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203 657,1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Обеспечение безопасности населения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0314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1400000000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203 657,1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 xml:space="preserve">Совершенствование развития правоохранительного сегмента аппаратно-программного комплекса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Безопасный город</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 осуществление комплексных работ, направленных на организацию дорожного движения, снижение дорожно-транспортных происшествий</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0314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1446200000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203 657,1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Расходы за счет доходов от платных услуг, оказываемых областными государственными казенными учреждениями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0314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1446200092</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1 270,2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0314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1446200092</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762,1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Расходы на выплаты персоналу казенных учреждений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0314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1446200092</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762,1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0314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1446200092</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508,1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0314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1446200092</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508,1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Обеспечение деятельности областного государственного казенного учреждения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Специализированное монтажно-эксплуатационное учреждение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0314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1446202590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89 472,3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0314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1446202590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78 189,9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Расходы на выплаты персоналу казенных учреждений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0314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1446202590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78 189,9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0314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1446202590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11 090,8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0314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1446202590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11 090,8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бюджетные ассигнования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0314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1446202590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191,6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Уплата налогов, сборов и иных платежей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0314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1446202590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850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191,6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Обеспечение бесперебойного функционирования системно-технической инфраструктуры региональной навигационно-информационной системы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0314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1446202600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2 682,8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0314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1446202600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682,8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Расходы на выплаты персоналу казенных учреждений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0314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1446202600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682,8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0314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1446202600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0314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1446202600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Содержание правоохранительного сегмента аппаратно-программного комплекса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Безопасный город</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0314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1446202610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104 011,5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0314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1446202610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104 011,5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0314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1446202610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104 011,5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Содержание технических средств регулирования дорожного движения и осуществление комплексных работ, направленных на организацию дорожного движения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0314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1446202620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6 220,3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0314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1446202620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6 220,3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0314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1446202620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6 220,3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Национальная экономика</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0400</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13 451 610,6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Транспорт</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0408</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520 420,4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Развитие транспортной инфраструктуры в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0408</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1800000000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520 420,4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Развитие межрегиональных и межмуниципальных перевозок, оптимизация маршрутной сети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0408</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1846000000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285 300,2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Возмещение части затрат перевозчикам, осуществляющим авиапассажирские перевозки на внутриобластном маршруте Томской области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Томск-Стрежевой-Томск</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0408</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1846000440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50 117,0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бюджетные ассигнования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0408</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1846000440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50 117,0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0408</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1846000440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50 117,0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Выполнение работ, связанных с осуществлением регулярных перевозок пассажиров и багажа автомобильным транспортом по межмуниципальным маршрутам по регулируемым тарифам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0408</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1846000450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lastRenderedPageBreak/>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0408</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1846000450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0408</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1846000450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Возмещение части затрат перевозчикам, осуществляющим авиапассажирские перевозки на внутриобластных маршрутах</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0408</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1846000460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56 893,5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бюджетные ассигнования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0408</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1846000460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56 893,5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0408</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1846000460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56 893,5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Возмещение недополученных доходов перевозчикам, осуществляющим авиапассажирские перевозки на региональных маршрутах</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0408</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1846004210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99 662,7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бюджетные ассигнования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0408</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1846004210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99 662,7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0408</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1846004210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99 662,7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Организация транспортного обслуживания населения воздушным транспортом в границах муниципального района</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0408</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1846041120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46 026,0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Межбюджетные трансферты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0408</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1846041120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46 026,0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0408</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1846041120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46 026,0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Организация транспортного обслуживания населения внутренним водным транспортом в границах муниципального района</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0408</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1846041250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32 600,0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Межбюджетные трансферты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0408</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1846041250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32 600,0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0408</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1846041250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32 600,0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0408</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1846400000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47 951,3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0408</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1846401000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47 951,3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0408</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1846401000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44 924,5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0408</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1846401000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44 924,5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0408</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1846401000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3 014,8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0408</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1846401000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3 014,8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бюджетные ассигнования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0408</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1846401000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12,0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Уплата налогов, сборов и иных платежей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0408</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1846401000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850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12,0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Региональный проект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Развитие общественного транспорта</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0408</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18WИ600000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187 168,9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Обновление общественного транспорта</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0408</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18WИ654430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187 168,9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0408</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18WИ654430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187 168,9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0408</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18WИ654430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187 168,9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Дорожное хозяйство (дорожные фонды)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12 655 990,2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Обеспечение безопасности населения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1400000000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85 558,7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lastRenderedPageBreak/>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 xml:space="preserve">Совершенствование развития правоохранительного сегмента аппаратно-программного комплекса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Безопасный город</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 осуществление комплексных работ, направленных на организацию дорожного движения, снижение дорожно-транспортных происшествий</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1446200000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85 558,7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Содержание, модернизация и дооснащение системы </w:t>
            </w:r>
            <w:proofErr w:type="spellStart"/>
            <w:r w:rsidRPr="00560F56">
              <w:rPr>
                <w:rFonts w:ascii="PT Astra Serif" w:eastAsia="Times New Roman" w:hAnsi="PT Astra Serif" w:cs="Arial"/>
                <w:sz w:val="20"/>
                <w:szCs w:val="20"/>
                <w:lang w:eastAsia="ru-RU"/>
              </w:rPr>
              <w:t>фотовидеофиксации</w:t>
            </w:r>
            <w:proofErr w:type="spellEnd"/>
            <w:r w:rsidRPr="00560F56">
              <w:rPr>
                <w:rFonts w:ascii="PT Astra Serif" w:eastAsia="Times New Roman" w:hAnsi="PT Astra Serif" w:cs="Arial"/>
                <w:sz w:val="20"/>
                <w:szCs w:val="20"/>
                <w:lang w:eastAsia="ru-RU"/>
              </w:rPr>
              <w:t xml:space="preserve"> нарушений правил дорожного движения Российской Федерации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144629Д440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48 558,7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144629Д440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48 558,7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144629Д440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48 558,7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Обеспечение отправки (доставки) копий постановлений по административным правонарушениям в области дорожного движения, в том числе судебных материалов</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144629Д850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37 000,0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144629Д850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37 000,0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144629Д850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37 000,0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Развитие транспортной инфраструктуры в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1800000000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12 570 431,5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Ведомственный проект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Строительство и реконструкция автомобильных дорог общего пользования и сооружений на них</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1838300000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1 346 454,0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Бюджетные ассигнования на объекты капитального строительства государственной собственности в сфере дорожного хозяйства</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183839Д0И0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1 346 454,0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Капитальные вложения в объекты государственной (муниципальной) собственности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183839Д0И0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1 346 454,0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Бюджетные инвестиции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183839Д0И0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1 346 454,0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Ведомственный проект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Капитальный ремонт и (или) ремонт автомобильных дорог общего пользования местного значения</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1838400000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705 985,0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Капитальный ремонт и (или) ремонт автомобильных дорог общего пользования местного значения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183849Д000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405 985,0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Межбюджетные трансферты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183849Д000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405 985,0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183849Д000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405 985,0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Ремонт улично-дорожной сети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183849Д030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300 000,0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Межбюджетные трансферты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183849Д030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300 000,0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183849Д030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300 000,0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Ведомственный проект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Содержание, ремонт и капитальный ремонт автомобильных дорог общего пользования регионального или межмуниципального значения и сооружений на них</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1838500000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3 343 167,9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Сохранение существующей сети автомобильных дорог общего пользования регионального или межмуниципального значения и сооружений на них</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183859Д010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3 343 167,9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183859Д010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3 042 967,9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183859Д010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3 042 967,9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бюджетные ассигнования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183859Д010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300 200,0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Уплата налогов, сборов и иных платежей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183859Д010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850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300 200,0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Ведомственный проект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Строительство и реконструкция линий электроосвещения на автомобильных дорогах общего пользования</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1838600000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184 280,3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lastRenderedPageBreak/>
              <w:t>Бюджетные ассигнования на объекты капитального строительства государственной собственности в сфере дорожного хозяйства</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183869Д0И0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173 662,1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Капитальные вложения в объекты государственной (муниципальной) собственности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183869Д0И0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173 662,1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Бюджетные инвестиции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183869Д0И0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173 662,1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Разработка проектной документации в сфере дорожного хозяйства</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183869Д0П0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10 618,2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Капитальные вложения в объекты государственной (муниципальной) собственности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183869Д0П0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10 618,2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Бюджетные инвестиции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183869Д0П0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10 618,2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Обеспечение функционирования сети автомобильных дорог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1846300000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199 941,7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Выполнение мероприятий по обеспечению функционирования сети автомобильных дорог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184639Д600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199 941,7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184639Д600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145 885,3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Расходы на выплаты персоналу казенных учреждений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184639Д600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145 885,3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184639Д600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52 056,4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184639Д600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52 056,4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бюджетные ассигнования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184639Д600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Уплата налогов, сборов и иных платежей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184639Д600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850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Региональный проект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Безопасность дорожного движения</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18WИ500000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175 946,3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Финансовое обеспечение дорожной деятельности в рамках реализации национального проекта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Инфраструктура для жизни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18WИ59Д020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175 946,3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18WИ59Д020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175 946,3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18WИ59Д020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175 946,3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Региональный проект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Региональная и местная дорожная сеть</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18WИ800000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6 566 277,9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18WИ854470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4 480 158,8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18WИ854470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4 480 158,8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18WИ854470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4 480 158,8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 без </w:t>
            </w:r>
            <w:proofErr w:type="spellStart"/>
            <w:r w:rsidRPr="00560F56">
              <w:rPr>
                <w:rFonts w:ascii="PT Astra Serif" w:eastAsia="Times New Roman" w:hAnsi="PT Astra Serif" w:cs="Arial"/>
                <w:sz w:val="20"/>
                <w:szCs w:val="20"/>
                <w:lang w:eastAsia="ru-RU"/>
              </w:rPr>
              <w:t>софинансирования</w:t>
            </w:r>
            <w:proofErr w:type="spellEnd"/>
            <w:r w:rsidRPr="00560F56">
              <w:rPr>
                <w:rFonts w:ascii="PT Astra Serif" w:eastAsia="Times New Roman" w:hAnsi="PT Astra Serif" w:cs="Arial"/>
                <w:sz w:val="20"/>
                <w:szCs w:val="20"/>
                <w:lang w:eastAsia="ru-RU"/>
              </w:rPr>
              <w:t xml:space="preserve"> из федерального бюджета</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18WИ8А4470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2 086 119,1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18WИ8А4470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1 369 119,1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18WИ8А4470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1 369 119,1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lastRenderedPageBreak/>
              <w:t xml:space="preserve">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 без </w:t>
            </w:r>
            <w:proofErr w:type="spellStart"/>
            <w:r w:rsidRPr="00560F56">
              <w:rPr>
                <w:rFonts w:ascii="PT Astra Serif" w:eastAsia="Times New Roman" w:hAnsi="PT Astra Serif" w:cs="Arial"/>
                <w:sz w:val="20"/>
                <w:szCs w:val="20"/>
                <w:lang w:eastAsia="ru-RU"/>
              </w:rPr>
              <w:t>софинансирования</w:t>
            </w:r>
            <w:proofErr w:type="spellEnd"/>
            <w:r w:rsidRPr="00560F56">
              <w:rPr>
                <w:rFonts w:ascii="PT Astra Serif" w:eastAsia="Times New Roman" w:hAnsi="PT Astra Serif" w:cs="Arial"/>
                <w:sz w:val="20"/>
                <w:szCs w:val="20"/>
                <w:lang w:eastAsia="ru-RU"/>
              </w:rPr>
              <w:t xml:space="preserve"> из федерального бюджета (финансовое обеспечение дорожной деятельности в рамках реализации регионального проекта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Региональная и местная дорожная сеть</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18WИ8А4471</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717 000,0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Межбюджетные трансферты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18WИ8А4471</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717 000,0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18WИ8А4471</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717 000,0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Региональный проект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Общесистемные меры развития дорожного хозяйства</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18WИ900000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48 378,4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18WИ954180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44 378,4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18WИ954180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44 378,4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18WИ954180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44 378,4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Разработка проектной документации в сфере дорожного хозяйства</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18WИ99Д0П0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Капитальные вложения в объекты государственной (муниципальной) собственности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18WИ99Д0П0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Бюджетные инвестиции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18WИ99Д0П0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Связь и информатика</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0410</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10 200,0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Развитие транспортной инфраструктуры в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0410</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1800000000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10 200,0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Обеспечение доступа населения Томской области к современным услугам связи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0410</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1846100000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10 200,0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Обеспечение жителей отдаленных населенных пунктов Томской области услугами связи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0410</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1846140970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10 200,0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Межбюджетные трансферты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0410</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1846140970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10 200,0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0410</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1846140970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10 200,0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Другие вопросы в области национальной экономики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0412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265 000,0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Научно-технологическое развитие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0412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0200000000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265 000,0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Региональный проект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Разработка, стандартизация и серийное производство беспилотных авиационных систем и их комплектующих</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0412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02WY500000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265 000,0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Субсидия автономной некоммерческой организации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Научно-производственный центр беспилотных авиационных систем Томской области</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 xml:space="preserve"> на финансовое обеспечение затрат в области научных разработок серийных беспилотных авиационных систем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0412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02WY504960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265 000,0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0412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02WY504960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265 000,0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0412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02WY504960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630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265 000,0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Департамент лицензирования и регионального государственного контроля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824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 </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60 323,1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Общегосударственные вопросы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0100</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55 097,5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Другие общегосударственные вопросы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55 097,5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Развитие предпринимательства и повышение эффективности государственного управления социально-экономическим развитием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0300000000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55 097,5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lastRenderedPageBreak/>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0346900000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55 097,5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0346901000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55 097,5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0346901000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44 948,2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0346901000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44 948,2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0346901000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10 061,2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0346901000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10 061,2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бюджетные ассигнования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0346901000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88,1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Уплата налогов, сборов и иных платежей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0346901000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850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88,1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Национальная экономика</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0400</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3 500,0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Другие вопросы в области национальной экономики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0412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3 500,0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Развитие предпринимательства и повышение эффективности государственного управления социально-экономическим развитием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0412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0300000000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3 500,0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Развитие внутреннего и въездного туризма в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0412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0346500000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3 500,0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Оказание содействия в проведении мероприятий событийного туризма в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0412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0346504750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3 500,0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0412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0346504750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3 500,0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0412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0346504750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3 500,0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Здравоохранение</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0900</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1 725,6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Другие вопросы в области здравоохранения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1 725,6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Развитие предпринимательства и повышение эффективности государственного управления социально-экономическим развитием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0300000000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1 725,6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B203AA">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 xml:space="preserve">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w:t>
            </w:r>
            <w:r>
              <w:rPr>
                <w:rFonts w:ascii="PT Astra Serif" w:eastAsia="Times New Roman" w:hAnsi="PT Astra Serif" w:cs="Arial"/>
                <w:sz w:val="20"/>
                <w:szCs w:val="20"/>
                <w:lang w:eastAsia="ru-RU"/>
              </w:rPr>
              <w:t>№ </w:t>
            </w:r>
            <w:r w:rsidRPr="00560F56">
              <w:rPr>
                <w:rFonts w:ascii="PT Astra Serif" w:eastAsia="Times New Roman" w:hAnsi="PT Astra Serif" w:cs="Arial"/>
                <w:sz w:val="20"/>
                <w:szCs w:val="20"/>
                <w:lang w:eastAsia="ru-RU"/>
              </w:rPr>
              <w:t xml:space="preserve">323-ФЗ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Об основах охраны здоровья граждан в Российской Федерации</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 xml:space="preserve"> полномочий Российской Федерации в сфере охраны здоровья</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0346800000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1 725,6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Единая субвенция бюджетам субъектов Российской Федерации и бюджету города Байконура</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0346859000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1 725,6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Осуществление переданных полномочий Российской Федерации в сфере охраны здоровья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0346859800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1 725,6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0346859800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1 725,6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0346859800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1 725,6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Комитет по обеспечению деятельности мировых судей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825</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 </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454 783,1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Общегосударственные вопросы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825</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0100</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454 783,1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Судебная система</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825</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454 783,1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lastRenderedPageBreak/>
              <w:t xml:space="preserve">Государственная программа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Повышение эффективности регионального и муниципального управления в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825</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2300000000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454 783,1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Обеспечение деятельности мировых судей Томской области для полного и независимого осуществления ими правосудия</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825</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2346800000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251 109,4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Финансовое обеспечение расходов по хозяйственному обслуживанию судебных участков мировых судей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825</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2346802120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93 820,5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825</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2346802120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93 820,5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Расходы на выплаты персоналу казенных учреждений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825</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2346802120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93 820,5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Материально-техническое обеспечение мировых судей и судебных участков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825</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2346802130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157 288,9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825</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2346802130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155 764,9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825</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2346802130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155 764,9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бюджетные ассигнования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825</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2346802130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1 524,0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Уплата налогов, сборов и иных платежей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825</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2346802130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850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1 524,0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825</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2347100000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203 673,7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825</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2347101000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203 673,7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825</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2347101000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203 000,1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825</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2347101000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203 000,1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825</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2347101000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651,6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825</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2347101000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651,6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бюджетные ассигнования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825</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2347101000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22,0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Уплата налогов, сборов и иных платежей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825</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2347101000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850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22,0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Департамент тарифного регулирования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827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 </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380 817,0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Общегосударственные вопросы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0100</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72 907,3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Другие общегосударственные вопросы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72 907,3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Развитие коммунальной инфраструктуры в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1900000000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72 907,3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1946100000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72 907,3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1946101000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72 907,3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1946101000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58 854,3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lastRenderedPageBreak/>
              <w:t>Расходы на выплаты персоналу государственных (муниципальных) органов</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1946101000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58 854,3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1946101000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14 053,0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1946101000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14 053,0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Национальная экономика</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0400</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233 785,4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Топливно-энергетический комплекс</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186 620,0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Развитие коммунальной инфраструктуры в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1900000000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186 620,0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Возмещение отдельным организациям недополученных доходов, возникающих вследствие установления подлежащих государственному регулированию цен (тарифов) на товары (услуги) в соответствии с законодательством Российской Федерации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1946300000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186 620,0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Возмещение недополученных доходов </w:t>
            </w:r>
            <w:proofErr w:type="spellStart"/>
            <w:r w:rsidRPr="00560F56">
              <w:rPr>
                <w:rFonts w:ascii="PT Astra Serif" w:eastAsia="Times New Roman" w:hAnsi="PT Astra Serif" w:cs="Arial"/>
                <w:sz w:val="20"/>
                <w:szCs w:val="20"/>
                <w:lang w:eastAsia="ru-RU"/>
              </w:rPr>
              <w:t>ресурсоснабжающих</w:t>
            </w:r>
            <w:proofErr w:type="spellEnd"/>
            <w:r w:rsidRPr="00560F56">
              <w:rPr>
                <w:rFonts w:ascii="PT Astra Serif" w:eastAsia="Times New Roman" w:hAnsi="PT Astra Serif" w:cs="Arial"/>
                <w:sz w:val="20"/>
                <w:szCs w:val="20"/>
                <w:lang w:eastAsia="ru-RU"/>
              </w:rPr>
              <w:t xml:space="preserve"> организаций, возникающих в результате установления льготного тарифа на коммунальный ресурс</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1946301580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186 620,0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бюджетные ассигнования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1946301580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186 620,0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1946301580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186 620,0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Транспорт</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0408</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47 165,4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Развитие транспортной инфраструктуры в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0408</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1800000000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47 165,4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Развитие межрегиональных и межмуниципальных перевозок, оптимизация маршрутной сети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0408</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1846000000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46 562,9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Возмещение недополученных доходов организаций железнодорожного транспорта общего пользования пригородного сообщения, возникающих вследствие установления тарифов и (или) их предельных уровней на услуги по перевозке пассажиров и багажа железнодорожным транспортом общего пользования в пригородном сообщении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0408</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1846001590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46 562,9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бюджетные ассигнования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0408</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1846001590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46 562,9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0408</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1846001590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46 562,9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0408</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1846500000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602,5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0408</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1846540450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602,5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Межбюджетные трансферты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0408</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1846540450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602,5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Субвенции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0408</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1846540450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530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602,5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lastRenderedPageBreak/>
              <w:t>Жилищно-коммунальное хозяйство</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0500</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74 124,3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Коммунальное хозяйство</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74 124,3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Развитие коммунальной инфраструктуры в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1900000000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74 124,3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Возмещение отдельным организациям недополученных доходов, возникающих вследствие установления подлежащих государственному регулированию цен (тарифов) на товары (услуги) в соответствии с законодательством Российской Федерации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1946300000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74 124,3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Возмещение недополученных доходов </w:t>
            </w:r>
            <w:proofErr w:type="spellStart"/>
            <w:r w:rsidRPr="00560F56">
              <w:rPr>
                <w:rFonts w:ascii="PT Astra Serif" w:eastAsia="Times New Roman" w:hAnsi="PT Astra Serif" w:cs="Arial"/>
                <w:sz w:val="20"/>
                <w:szCs w:val="20"/>
                <w:lang w:eastAsia="ru-RU"/>
              </w:rPr>
              <w:t>ресурсоснабжающих</w:t>
            </w:r>
            <w:proofErr w:type="spellEnd"/>
            <w:r w:rsidRPr="00560F56">
              <w:rPr>
                <w:rFonts w:ascii="PT Astra Serif" w:eastAsia="Times New Roman" w:hAnsi="PT Astra Serif" w:cs="Arial"/>
                <w:sz w:val="20"/>
                <w:szCs w:val="20"/>
                <w:lang w:eastAsia="ru-RU"/>
              </w:rPr>
              <w:t xml:space="preserve"> организаций, возникающих в результате установления льготного тарифа на коммунальный ресурс</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1946301580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74 124,3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бюджетные ассигнования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1946301580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74 124,3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1946301580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74 124,3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Департамент ЖКХ и государственного жилищного надзора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828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 </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1 850 532,7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Национальная экономика</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0400</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12 798,0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Топливно-энергетический комплекс</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12 798,0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Развитие коммунальной инфраструктуры в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1900000000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12 798,0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Ведомственный проект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Рост потребления природного газа автомобильным транспортом в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1938500000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12 798,0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Поддержка переоборудования существующей автомобильной техники, включая общественный транспорт и коммунальную технику, для использования природного газа в качестве топлива</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19385R2760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12 798,0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бюджетные ассигнования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19385R2760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12 798,0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19385R2760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12 798,0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Жилищно-коммунальное хозяйство</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0500</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1 837 734,7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Коммунальное хозяйство</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1 664 099,4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Развитие коммунальной инфраструктуры в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1900000000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1 664 099,4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Ведомственный проект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Снижение количества аварий в системах отопления, водоснабжения и водоотведения коммунального комплекса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1938000000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1938040910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Межбюджетные трансферты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1938040910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1938040910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Ведомственный проект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Бюджетные инвестиции в целях модернизации коммунальной инфраструктуры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1938100000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Модернизация коммунальной инфраструктуры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193814И920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Модернизация коммунальной инфраструктуры Томской области (реализация инфраструктурных проектов в сфере жилищно-коммунального хозяйства за счет средств, высвобождаемых в результате списания задолженности областного бюджета по бюджетным кредитам, предоставляемым из федерального бюджета)</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193814И92Ж</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lastRenderedPageBreak/>
              <w:t>Межбюджетные трансферты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193814И92Ж</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193814И92Ж</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Ведомственный проект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Реализация концессионных проектов по модернизации (реконструкции) систем коммунальной инфраструктуры муниципальных образований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1938200000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52 106,5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proofErr w:type="spellStart"/>
            <w:r w:rsidRPr="00560F56">
              <w:rPr>
                <w:rFonts w:ascii="PT Astra Serif" w:eastAsia="Times New Roman" w:hAnsi="PT Astra Serif" w:cs="Arial"/>
                <w:sz w:val="20"/>
                <w:szCs w:val="20"/>
                <w:lang w:eastAsia="ru-RU"/>
              </w:rPr>
              <w:t>Софинансирование</w:t>
            </w:r>
            <w:proofErr w:type="spellEnd"/>
            <w:r w:rsidRPr="00560F56">
              <w:rPr>
                <w:rFonts w:ascii="PT Astra Serif" w:eastAsia="Times New Roman" w:hAnsi="PT Astra Serif" w:cs="Arial"/>
                <w:sz w:val="20"/>
                <w:szCs w:val="20"/>
                <w:lang w:eastAsia="ru-RU"/>
              </w:rPr>
              <w:t xml:space="preserve"> платы </w:t>
            </w:r>
            <w:proofErr w:type="spellStart"/>
            <w:r w:rsidRPr="00560F56">
              <w:rPr>
                <w:rFonts w:ascii="PT Astra Serif" w:eastAsia="Times New Roman" w:hAnsi="PT Astra Serif" w:cs="Arial"/>
                <w:sz w:val="20"/>
                <w:szCs w:val="20"/>
                <w:lang w:eastAsia="ru-RU"/>
              </w:rPr>
              <w:t>концедента</w:t>
            </w:r>
            <w:proofErr w:type="spellEnd"/>
            <w:r w:rsidRPr="00560F56">
              <w:rPr>
                <w:rFonts w:ascii="PT Astra Serif" w:eastAsia="Times New Roman" w:hAnsi="PT Astra Serif" w:cs="Arial"/>
                <w:sz w:val="20"/>
                <w:szCs w:val="20"/>
                <w:lang w:eastAsia="ru-RU"/>
              </w:rPr>
              <w:t xml:space="preserve"> по концессионным соглашениям в отношении объектов систем централизованного теплоснабжения и систем электроснабжения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1938240220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52 106,5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Межбюджетные трансферты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1938240220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52 106,5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1938240220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52 106,5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Ведомственный проект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Модернизация коммунальных сетей в рамках инфраструктурных проектов</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1938300000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228 176,7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Проведение капитальных ремонтов объектов коммунальной инфраструктуры в рамках инфраструктурных проектов</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1938397010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228 176,7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Межбюджетные трансферты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1938397010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228 176,7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1938397010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228 176,7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Ведомственный проект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Обеспечение бесперебойности поставок сжиженного углеводородного газа населению Томской области для бытовых нужд</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1938600000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9 340,3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Возмещение недополученных доходов газоснабжающим организациям в связи с реализацией сжиженного газа населению по регулируемым ценам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1938600480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9 340,3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бюджетные ассигнования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1938600480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9 340,3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1938600480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9 340,3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Ведомственный проект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Модернизация (реконструкция, строительство) источников выработки тепловой энергии в газифицированных населенных пунктах Томской области с учетом их перевода на природный газ</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1938700000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6 707,5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proofErr w:type="spellStart"/>
            <w:r w:rsidRPr="00560F56">
              <w:rPr>
                <w:rFonts w:ascii="PT Astra Serif" w:eastAsia="Times New Roman" w:hAnsi="PT Astra Serif" w:cs="Arial"/>
                <w:sz w:val="20"/>
                <w:szCs w:val="20"/>
                <w:lang w:eastAsia="ru-RU"/>
              </w:rPr>
              <w:t>Софинансирование</w:t>
            </w:r>
            <w:proofErr w:type="spellEnd"/>
            <w:r w:rsidRPr="00560F56">
              <w:rPr>
                <w:rFonts w:ascii="PT Astra Serif" w:eastAsia="Times New Roman" w:hAnsi="PT Astra Serif" w:cs="Arial"/>
                <w:sz w:val="20"/>
                <w:szCs w:val="20"/>
                <w:lang w:eastAsia="ru-RU"/>
              </w:rPr>
              <w:t xml:space="preserve"> платы </w:t>
            </w:r>
            <w:proofErr w:type="spellStart"/>
            <w:r w:rsidRPr="00560F56">
              <w:rPr>
                <w:rFonts w:ascii="PT Astra Serif" w:eastAsia="Times New Roman" w:hAnsi="PT Astra Serif" w:cs="Arial"/>
                <w:sz w:val="20"/>
                <w:szCs w:val="20"/>
                <w:lang w:eastAsia="ru-RU"/>
              </w:rPr>
              <w:t>концедента</w:t>
            </w:r>
            <w:proofErr w:type="spellEnd"/>
            <w:r w:rsidRPr="00560F56">
              <w:rPr>
                <w:rFonts w:ascii="PT Astra Serif" w:eastAsia="Times New Roman" w:hAnsi="PT Astra Serif" w:cs="Arial"/>
                <w:sz w:val="20"/>
                <w:szCs w:val="20"/>
                <w:lang w:eastAsia="ru-RU"/>
              </w:rPr>
              <w:t xml:space="preserve"> по концессионным соглашениям в отношении объектов систем теплоснабжения, водоснабжения и водоотведения, электроснабжения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1938741000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6 707,5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Межбюджетные трансферты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1938741000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6 707,5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1938741000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6 707,5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Ведомственный проект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Чистая вода</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1938900000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12 814,9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Реализация мероприятий по обеспечению доступа к воде питьевого качества</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1938941370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12 814,9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Межбюджетные трансферты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1938941370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12 814,9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1938941370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12 814,9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Ведомственный проект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Анализ основных направлений развития системы газоснабжения и газораспределительной системы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1939000000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Разработка схемы газоснабжения и газификации Томской области, включая актуализацию прогнозного топливно-энергетического баланса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1939001840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1939001840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1939001840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lastRenderedPageBreak/>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топливно-энергетических ресурсов</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1946400000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827 800,0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Организация водоснабжения населения от локальных водоочистных комплексов, находящихся на территориях, технологически не связанных с Единой энергетической системой России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1946441540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5 490,3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Межбюджетные трансферты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1946441540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5 490,3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1946441540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5 490,3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Организация электроснабжения населения на территориях, технологически не связанных с Единой энергетической системой России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1946441550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401 909,7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Межбюджетные трансферты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1946441550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401 909,7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1946441550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401 909,7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Организация коммунальных услуг по теплоснабжению</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1946441560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420 400,0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Межбюджетные трансферты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1946441560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420 400,0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1946441560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420 400,0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Региональный проект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Модернизация коммунальной инфраструктуры</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19WИ300000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377 153,5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Реализация мероприятий по модернизации коммунальной инфраструктуры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19WИ351540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377 153,5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Межбюджетные трансферты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19WИ351540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377 153,5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19WИ351540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377 153,5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Благоустройство</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Жилье и городская среда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1300000000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Ведомственный проект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Реализация проектов по благоустройству территорий муниципальных образований</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1338400000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Реализация мероприятий по благоустройству территории земельных участков, занятых общественными кладбищами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1338441590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Межбюджетные трансферты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1338441590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1338441590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Другие вопросы в области жилищно-коммунального хозяйства</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158 635,3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Жилье и городская среда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1300000000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70 386,8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 xml:space="preserve">Обеспечение деятельности фонда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Региональный фонд капитального ремонта многоквартирных домов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1346100000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70 386,8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Субсидия фонду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Региональный фонд капитального ремонта многоквартирных домов Томской области</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 xml:space="preserve"> на финансовое обеспечение затрат, возникающих в результате деятельности, направленной на обеспечение проведения капитального ремонта общего имущества в многоквартирных домах на территории Томской области и создания условий для формирования фондов капитального ремонта</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1346101130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70 386,8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1346101130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70 386,8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1346101130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630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70 386,8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Развитие коммунальной инфраструктуры в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1900000000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88 248,5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lastRenderedPageBreak/>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Реализация политики по энергосбережению и повышению энергетической эффективности и информационная поддержка</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1946000000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12 123,1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Субсидия автономной некоммерческой организации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 xml:space="preserve">Томский центр ресурсосбережения и </w:t>
            </w:r>
            <w:proofErr w:type="spellStart"/>
            <w:r w:rsidRPr="00560F56">
              <w:rPr>
                <w:rFonts w:ascii="PT Astra Serif" w:eastAsia="Times New Roman" w:hAnsi="PT Astra Serif" w:cs="Arial"/>
                <w:sz w:val="20"/>
                <w:szCs w:val="20"/>
                <w:lang w:eastAsia="ru-RU"/>
              </w:rPr>
              <w:t>энергоэффективности</w:t>
            </w:r>
            <w:proofErr w:type="spellEnd"/>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 xml:space="preserve"> на реализацию политики по энергосбережению и повышению энергетической эффективности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1946001370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12 123,1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1946001370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12 123,1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1946001370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630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12 123,1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1946100000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76 125,4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1946101000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76 125,4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1946101000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70 719,5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1946101000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70 719,5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1946101000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5 351,5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1946101000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5 351,5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бюджетные ассигнования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1946101000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54,4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Уплата налогов, сборов и иных платежей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1946101000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850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54,4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Департамент государственного заказа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829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 </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69 993,1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Общегосударственные вопросы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0100</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69 993,1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Другие общегосударственные вопросы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69 993,1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Эффективное управление региональными финансами, государственными закупками и совершенствование межбюджетных отношений в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2100000000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69 993,1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Оптимизация процесса определения поставщиков (подрядчиков, исполнителей) в рамках централизации закупок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2146600000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28 208,9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Определение поставщиков (подрядчиков, исполнителей) для исполнительных органов Томской области, областных государственных казенных и бюджетных учреждений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2146600730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22 729,5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2146600730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22 729,5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Расходы на выплаты персоналу казенных учреждений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2146600730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22 729,5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Материальное обеспечение деятельности казенного учреждения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2146600740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5 479,4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2146600740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5 470,4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lastRenderedPageBreak/>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2146600740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5 470,4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бюджетные ассигнования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2146600740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Уплата налогов, сборов и иных платежей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2146600740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850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2146700000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41 784,2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2146701000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41 784,2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2146701000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39 106,8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2146701000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39 106,8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2146701000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2 671,4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2146701000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2 671,4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бюджетные ассигнования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2146701000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Уплата налогов, сборов и иных платежей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829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2146701000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850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Избирательная комиссия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830</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 </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212 728,0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Общегосударственные вопросы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830</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0100</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212 728,0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Обеспечение проведения выборов и референдумов</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830</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0107</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212 728,0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Непрограммное направление деятельности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830</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0107</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9900000000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212 728,0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3"/>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Руководство и управление в сфере установленных функций органов государственной власти и иных государственных органов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3"/>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830</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3"/>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0107</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3"/>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9900100000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3"/>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3"/>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52 628,0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830</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0107</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9900101000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52 628,0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830</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0107</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9900101000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50 101,9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830</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0107</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9900101000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50 101,9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830</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0107</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9900101000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2 526,1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830</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0107</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9900101000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2 526,1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3"/>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Проведение выборов и референдумов</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3"/>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830</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3"/>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0107</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3"/>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9900600000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3"/>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3"/>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160 000,0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Проведение выборов в законодательные (представительные) органы государственной власти субъекта Российской Федерации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830</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0107</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9900600400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160 000,0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бюджетные ассигнования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830</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0107</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9900600400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160 000,0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Специальные расходы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830</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0107</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9900600400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880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160 000,0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3"/>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Организация и осуществление мероприятий, связанных с популяризацией деятельности органов </w:t>
            </w:r>
            <w:proofErr w:type="spellStart"/>
            <w:r w:rsidRPr="00560F56">
              <w:rPr>
                <w:rFonts w:ascii="PT Astra Serif" w:eastAsia="Times New Roman" w:hAnsi="PT Astra Serif" w:cs="Arial"/>
                <w:sz w:val="20"/>
                <w:szCs w:val="20"/>
                <w:lang w:eastAsia="ru-RU"/>
              </w:rPr>
              <w:t>государcтвенной</w:t>
            </w:r>
            <w:proofErr w:type="spellEnd"/>
            <w:r w:rsidRPr="00560F56">
              <w:rPr>
                <w:rFonts w:ascii="PT Astra Serif" w:eastAsia="Times New Roman" w:hAnsi="PT Astra Serif" w:cs="Arial"/>
                <w:sz w:val="20"/>
                <w:szCs w:val="20"/>
                <w:lang w:eastAsia="ru-RU"/>
              </w:rPr>
              <w:t xml:space="preserve"> власти Томской области и иных государственных органов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3"/>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830</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3"/>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0107</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3"/>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9901000000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3"/>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3"/>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Представительские и иные расходы, связанные с популяризацией деятельности органов государственной власти Томской области и иных государственных органов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830</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0107</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9901002560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830</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0107</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9901002560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lastRenderedPageBreak/>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830</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0107</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9901002560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Департамент охотничьего и рыбного хозяйства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831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 </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127 292,6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Национальная экономика</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0400</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32 749,7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Сельское хозяйство и рыболовство</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32 749,7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Развитие сельского хозяйства, рынков сырья и продовольствия в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0600000000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32 749,7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BA7C70">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 xml:space="preserve">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 xml:space="preserve"> 52-ФЗ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О животном мире</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 xml:space="preserve"> полномочий Российской Федерации в области организации, регулирования и охраны водных биологических ресурсов</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0646100000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371,4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Единая субвенция бюджетам субъектов Российской Федерации и бюджету города Байконура</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0646159000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371,4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Осуществление переданных полномочий Российской Федерации в области организации, регулирования и охраны водных биологических ресурсов</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0646159100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371,4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0646159100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371,4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0646159100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371,4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0646200000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32 378,3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0646201000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32 378,3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0646201000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27 493,5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0646201000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27 493,5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0646201000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4 659,8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0646201000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4 659,8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бюджетные ассигнования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0646201000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225,0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Уплата налогов, сборов и иных платежей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0646201000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850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225,0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Охрана окружающей среды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0600</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94 542,9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Охрана объектов растительного и животного мира и среды их обитания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50 444,3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Охрана окружающей среды, воспроизводство и рациональное использование природных ресурсов</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1500000000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50 444,3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Охрана и развитие государственных зоологических заказников областного значения</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1546400000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50 343,8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Выполнение работ в сфере сохранения охотничьих ресурсов и обеспечение функционирования государственных заказников в соответствии с государственным заданием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1546401290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50 343,8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1546401290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50 343,8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бюджетным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1546401290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50 343,8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2E29BC">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lastRenderedPageBreak/>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 xml:space="preserve">Осуществление переданных органам государственной власти субъектов Российской Федерации в соответствии с частью 1 статьи 6 Федерального закона от 24 апреля 1995 года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 xml:space="preserve"> 52-ФЗ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О животном мире</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 xml:space="preserve">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1546900000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Единая субвенция бюджетам субъектов Российской Федерации и бюджету города Байконура</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1546959000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Осуществление переданных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1546959200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1546959200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1546959200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Другие вопросы в области охраны окружающей среды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44 098,6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Охрана окружающей среды, воспроизводство и рациональное использование природных ресурсов</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1500000000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44 098,6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BA7C70">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 xml:space="preserve">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 xml:space="preserve"> 209-ФЗ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Об охоте и о сохранении охотничьих ресурсов и о внесении изменений в отдельные законодательные акты Российской Федерации</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 xml:space="preserve"> полномочий Российской Федерации в области охоты и сохранения охотничьих ресурсов по федеральному государственному охотничьему надзору, выдаче разрешений на добычу охотничьих ресурсов и заключению </w:t>
            </w:r>
            <w:proofErr w:type="spellStart"/>
            <w:r w:rsidRPr="00560F56">
              <w:rPr>
                <w:rFonts w:ascii="PT Astra Serif" w:eastAsia="Times New Roman" w:hAnsi="PT Astra Serif" w:cs="Arial"/>
                <w:sz w:val="20"/>
                <w:szCs w:val="20"/>
                <w:lang w:eastAsia="ru-RU"/>
              </w:rPr>
              <w:t>охотхозяйственных</w:t>
            </w:r>
            <w:proofErr w:type="spellEnd"/>
            <w:r w:rsidRPr="00560F56">
              <w:rPr>
                <w:rFonts w:ascii="PT Astra Serif" w:eastAsia="Times New Roman" w:hAnsi="PT Astra Serif" w:cs="Arial"/>
                <w:sz w:val="20"/>
                <w:szCs w:val="20"/>
                <w:lang w:eastAsia="ru-RU"/>
              </w:rPr>
              <w:t xml:space="preserve"> соглашений</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1546800000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44 098,6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Выплата денежного вознаграждения за добычу волков на территории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1546804920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Социальное обеспечение и иные выплаты населению</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1546804920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выплаты населению</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1546804920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360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Единая субвенция бюджетам субъектов Российской Федерации и бюджету города Байконура</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1546859000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41 098,6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Осуществление переданных полномочий Российской Федерации в области охраны и использования охотничьих ресурсов</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1546859700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41 098,6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1546859700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33 902,3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1546859700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33 902,3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1546859700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7 196,3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1546859700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7 196,3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Департамент инвестиционной и промышленной политики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832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 </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6B205D" w:rsidP="006B205D">
            <w:pPr>
              <w:spacing w:after="0" w:line="240" w:lineRule="auto"/>
              <w:jc w:val="right"/>
              <w:rPr>
                <w:rFonts w:ascii="PT Astra Serif" w:eastAsia="Times New Roman" w:hAnsi="PT Astra Serif" w:cs="Arial"/>
                <w:b/>
                <w:bCs/>
                <w:sz w:val="20"/>
                <w:szCs w:val="20"/>
                <w:lang w:eastAsia="ru-RU"/>
              </w:rPr>
            </w:pPr>
            <w:r>
              <w:rPr>
                <w:rFonts w:ascii="PT Astra Serif" w:eastAsia="Times New Roman" w:hAnsi="PT Astra Serif" w:cs="Arial"/>
                <w:b/>
                <w:bCs/>
                <w:sz w:val="20"/>
                <w:szCs w:val="20"/>
                <w:lang w:eastAsia="ru-RU"/>
              </w:rPr>
              <w:t>464</w:t>
            </w:r>
            <w:r w:rsidR="005379D0" w:rsidRPr="00560F56">
              <w:rPr>
                <w:rFonts w:ascii="PT Astra Serif" w:eastAsia="Times New Roman" w:hAnsi="PT Astra Serif" w:cs="Arial"/>
                <w:b/>
                <w:bCs/>
                <w:sz w:val="20"/>
                <w:szCs w:val="20"/>
                <w:lang w:eastAsia="ru-RU"/>
              </w:rPr>
              <w:t xml:space="preserve"> </w:t>
            </w:r>
            <w:r>
              <w:rPr>
                <w:rFonts w:ascii="PT Astra Serif" w:eastAsia="Times New Roman" w:hAnsi="PT Astra Serif" w:cs="Arial"/>
                <w:b/>
                <w:bCs/>
                <w:sz w:val="20"/>
                <w:szCs w:val="20"/>
                <w:lang w:eastAsia="ru-RU"/>
              </w:rPr>
              <w:t>985</w:t>
            </w:r>
            <w:r w:rsidR="005379D0" w:rsidRPr="00560F56">
              <w:rPr>
                <w:rFonts w:ascii="PT Astra Serif" w:eastAsia="Times New Roman" w:hAnsi="PT Astra Serif" w:cs="Arial"/>
                <w:b/>
                <w:bCs/>
                <w:sz w:val="20"/>
                <w:szCs w:val="20"/>
                <w:lang w:eastAsia="ru-RU"/>
              </w:rPr>
              <w:t>,</w:t>
            </w:r>
            <w:r>
              <w:rPr>
                <w:rFonts w:ascii="PT Astra Serif" w:eastAsia="Times New Roman" w:hAnsi="PT Astra Serif" w:cs="Arial"/>
                <w:b/>
                <w:bCs/>
                <w:sz w:val="20"/>
                <w:szCs w:val="20"/>
                <w:lang w:eastAsia="ru-RU"/>
              </w:rPr>
              <w:t>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Национальная экономика</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0400</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6B205D" w:rsidRDefault="006B205D" w:rsidP="00560F56">
            <w:pPr>
              <w:spacing w:after="0" w:line="240" w:lineRule="auto"/>
              <w:jc w:val="right"/>
              <w:outlineLvl w:val="0"/>
              <w:rPr>
                <w:rFonts w:ascii="PT Astra Serif" w:eastAsia="Times New Roman" w:hAnsi="PT Astra Serif" w:cs="Arial"/>
                <w:sz w:val="20"/>
                <w:szCs w:val="20"/>
                <w:lang w:eastAsia="ru-RU"/>
              </w:rPr>
            </w:pPr>
            <w:r w:rsidRPr="006B205D">
              <w:rPr>
                <w:rFonts w:ascii="PT Astra Serif" w:eastAsia="Times New Roman" w:hAnsi="PT Astra Serif" w:cs="Arial"/>
                <w:bCs/>
                <w:sz w:val="20"/>
                <w:szCs w:val="20"/>
                <w:lang w:eastAsia="ru-RU"/>
              </w:rPr>
              <w:t>464 985,1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Другие вопросы в области национальной экономики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0412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6B205D" w:rsidRDefault="006B205D" w:rsidP="00560F56">
            <w:pPr>
              <w:spacing w:after="0" w:line="240" w:lineRule="auto"/>
              <w:jc w:val="right"/>
              <w:outlineLvl w:val="1"/>
              <w:rPr>
                <w:rFonts w:ascii="PT Astra Serif" w:eastAsia="Times New Roman" w:hAnsi="PT Astra Serif" w:cs="Arial"/>
                <w:sz w:val="20"/>
                <w:szCs w:val="20"/>
                <w:lang w:eastAsia="ru-RU"/>
              </w:rPr>
            </w:pPr>
            <w:r w:rsidRPr="006B205D">
              <w:rPr>
                <w:rFonts w:ascii="PT Astra Serif" w:eastAsia="Times New Roman" w:hAnsi="PT Astra Serif" w:cs="Arial"/>
                <w:bCs/>
                <w:sz w:val="20"/>
                <w:szCs w:val="20"/>
                <w:lang w:eastAsia="ru-RU"/>
              </w:rPr>
              <w:t>464 985,1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lastRenderedPageBreak/>
              <w:t xml:space="preserve">Государственная программа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Улучшение инвестиционного климата и развитие экспорта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0412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0100000000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171 104,4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Повышение инвестиционной привлекательности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0412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0146000000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83 030,8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Организация аудита сведений, предоставляемых инвесторами при получении государственной поддержки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0412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0146001610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0412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0146001610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0412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0146001610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Возмещение части затрат в связи с производством (реализацией) товаров, выполнением работ, оказанием услуг в рамках реализации инвестиционных проектов</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0412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0146001620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32 000,0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бюджетные ассигнования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0412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0146001620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32 000,0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0412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0146001620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32 000,0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Информационное обеспечение субъектов инвестиционной деятельности и потенциальных инвесторов</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0412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0146002060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550,0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0412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0146002060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550,0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0412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0146002060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550,0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Обеспечение благоприятного инвестиционного климата в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0412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0146002070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1 045,8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0412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0146002070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1 045,8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0412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0146002070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1 045,8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Субсидия автономной некоммерческой организации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Агентство инвестиционного развития Томской области</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 xml:space="preserve"> в целях улучшения состояния инвестиционного климата в Томской области, в том числе обеспечения деятельности автономной некоммерческой организации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0412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0146002330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49 355,0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0412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0146002330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49 355,0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0412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0146002330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630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49 355,0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Развитие внешних связей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0412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0146100000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4 434,9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Субсидия автономной некоммерческой организации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Агентство инвестиционного развития Томской области</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 xml:space="preserve"> на поддержку экспортной деятельности субъектов малого и среднего предпринимательства</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0412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0146105220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4 434,9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0412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0146105220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4 434,9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0412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0146105220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630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4 434,9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0412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0146500000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83 638,7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lastRenderedPageBreak/>
              <w:t>Обеспечение деятельности органов государственной власти и иных государственных органов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0412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0146501000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83 638,7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0412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0146501000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74 545,5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0412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0146501000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74 545,5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0412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0146501000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9 093,2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0412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0146501000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9 093,2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Развитие предпринимательства и повышение эффективности государственного управления социально-экономическим развитием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0412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0300000000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3D5854" w:rsidP="003D5854">
            <w:pPr>
              <w:spacing w:after="0" w:line="240" w:lineRule="auto"/>
              <w:jc w:val="right"/>
              <w:outlineLvl w:val="2"/>
              <w:rPr>
                <w:rFonts w:ascii="PT Astra Serif" w:eastAsia="Times New Roman" w:hAnsi="PT Astra Serif" w:cs="Arial"/>
                <w:sz w:val="20"/>
                <w:szCs w:val="20"/>
                <w:lang w:eastAsia="ru-RU"/>
              </w:rPr>
            </w:pPr>
            <w:r>
              <w:rPr>
                <w:rFonts w:ascii="PT Astra Serif" w:eastAsia="Times New Roman" w:hAnsi="PT Astra Serif" w:cs="Arial"/>
                <w:sz w:val="20"/>
                <w:szCs w:val="20"/>
                <w:lang w:eastAsia="ru-RU"/>
              </w:rPr>
              <w:t>293</w:t>
            </w:r>
            <w:r w:rsidR="005379D0" w:rsidRPr="00560F56">
              <w:rPr>
                <w:rFonts w:ascii="PT Astra Serif" w:eastAsia="Times New Roman" w:hAnsi="PT Astra Serif" w:cs="Arial"/>
                <w:sz w:val="20"/>
                <w:szCs w:val="20"/>
                <w:lang w:eastAsia="ru-RU"/>
              </w:rPr>
              <w:t xml:space="preserve"> </w:t>
            </w:r>
            <w:r>
              <w:rPr>
                <w:rFonts w:ascii="PT Astra Serif" w:eastAsia="Times New Roman" w:hAnsi="PT Astra Serif" w:cs="Arial"/>
                <w:sz w:val="20"/>
                <w:szCs w:val="20"/>
                <w:lang w:eastAsia="ru-RU"/>
              </w:rPr>
              <w:t>880</w:t>
            </w:r>
            <w:r w:rsidR="005379D0" w:rsidRPr="00560F56">
              <w:rPr>
                <w:rFonts w:ascii="PT Astra Serif" w:eastAsia="Times New Roman" w:hAnsi="PT Astra Serif" w:cs="Arial"/>
                <w:sz w:val="20"/>
                <w:szCs w:val="20"/>
                <w:lang w:eastAsia="ru-RU"/>
              </w:rPr>
              <w:t>,</w:t>
            </w:r>
            <w:r>
              <w:rPr>
                <w:rFonts w:ascii="PT Astra Serif" w:eastAsia="Times New Roman" w:hAnsi="PT Astra Serif" w:cs="Arial"/>
                <w:sz w:val="20"/>
                <w:szCs w:val="20"/>
                <w:lang w:eastAsia="ru-RU"/>
              </w:rPr>
              <w:t>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Ведомственный проект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Развитие промышленности в Томской области за счет участия в конкурсном отборе Министерства промышленности и торговли Российской Федерации на предоставление единой региональной субсидии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0412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0339200000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3D5854" w:rsidP="003D5854">
            <w:pPr>
              <w:spacing w:after="0" w:line="240" w:lineRule="auto"/>
              <w:jc w:val="right"/>
              <w:outlineLvl w:val="4"/>
              <w:rPr>
                <w:rFonts w:ascii="PT Astra Serif" w:eastAsia="Times New Roman" w:hAnsi="PT Astra Serif" w:cs="Arial"/>
                <w:sz w:val="20"/>
                <w:szCs w:val="20"/>
                <w:lang w:eastAsia="ru-RU"/>
              </w:rPr>
            </w:pPr>
            <w:r>
              <w:rPr>
                <w:rFonts w:ascii="PT Astra Serif" w:eastAsia="Times New Roman" w:hAnsi="PT Astra Serif" w:cs="Arial"/>
                <w:sz w:val="20"/>
                <w:szCs w:val="20"/>
                <w:lang w:eastAsia="ru-RU"/>
              </w:rPr>
              <w:t>202</w:t>
            </w:r>
            <w:r w:rsidR="005379D0" w:rsidRPr="00560F56">
              <w:rPr>
                <w:rFonts w:ascii="PT Astra Serif" w:eastAsia="Times New Roman" w:hAnsi="PT Astra Serif" w:cs="Arial"/>
                <w:sz w:val="20"/>
                <w:szCs w:val="20"/>
                <w:lang w:eastAsia="ru-RU"/>
              </w:rPr>
              <w:t xml:space="preserve"> </w:t>
            </w:r>
            <w:r>
              <w:rPr>
                <w:rFonts w:ascii="PT Astra Serif" w:eastAsia="Times New Roman" w:hAnsi="PT Astra Serif" w:cs="Arial"/>
                <w:sz w:val="20"/>
                <w:szCs w:val="20"/>
                <w:lang w:eastAsia="ru-RU"/>
              </w:rPr>
              <w:t>095</w:t>
            </w:r>
            <w:r w:rsidR="005379D0" w:rsidRPr="00560F56">
              <w:rPr>
                <w:rFonts w:ascii="PT Astra Serif" w:eastAsia="Times New Roman" w:hAnsi="PT Astra Serif" w:cs="Arial"/>
                <w:sz w:val="20"/>
                <w:szCs w:val="20"/>
                <w:lang w:eastAsia="ru-RU"/>
              </w:rPr>
              <w:t>,</w:t>
            </w:r>
            <w:r>
              <w:rPr>
                <w:rFonts w:ascii="PT Astra Serif" w:eastAsia="Times New Roman" w:hAnsi="PT Astra Serif" w:cs="Arial"/>
                <w:sz w:val="20"/>
                <w:szCs w:val="20"/>
                <w:lang w:eastAsia="ru-RU"/>
              </w:rPr>
              <w:t>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Реализация региональных программ развития промышленности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0412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03392R5910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3D5854" w:rsidP="00560F56">
            <w:pPr>
              <w:spacing w:after="0" w:line="240" w:lineRule="auto"/>
              <w:jc w:val="right"/>
              <w:outlineLvl w:val="5"/>
              <w:rPr>
                <w:rFonts w:ascii="PT Astra Serif" w:eastAsia="Times New Roman" w:hAnsi="PT Astra Serif" w:cs="Arial"/>
                <w:sz w:val="20"/>
                <w:szCs w:val="20"/>
                <w:lang w:eastAsia="ru-RU"/>
              </w:rPr>
            </w:pPr>
            <w:r>
              <w:rPr>
                <w:rFonts w:ascii="PT Astra Serif" w:eastAsia="Times New Roman" w:hAnsi="PT Astra Serif" w:cs="Arial"/>
                <w:sz w:val="20"/>
                <w:szCs w:val="20"/>
                <w:lang w:eastAsia="ru-RU"/>
              </w:rPr>
              <w:t>202</w:t>
            </w:r>
            <w:r w:rsidRPr="00560F56">
              <w:rPr>
                <w:rFonts w:ascii="PT Astra Serif" w:eastAsia="Times New Roman" w:hAnsi="PT Astra Serif" w:cs="Arial"/>
                <w:sz w:val="20"/>
                <w:szCs w:val="20"/>
                <w:lang w:eastAsia="ru-RU"/>
              </w:rPr>
              <w:t xml:space="preserve"> </w:t>
            </w:r>
            <w:r>
              <w:rPr>
                <w:rFonts w:ascii="PT Astra Serif" w:eastAsia="Times New Roman" w:hAnsi="PT Astra Serif" w:cs="Arial"/>
                <w:sz w:val="20"/>
                <w:szCs w:val="20"/>
                <w:lang w:eastAsia="ru-RU"/>
              </w:rPr>
              <w:t>095</w:t>
            </w:r>
            <w:r w:rsidRPr="00560F56">
              <w:rPr>
                <w:rFonts w:ascii="PT Astra Serif" w:eastAsia="Times New Roman" w:hAnsi="PT Astra Serif" w:cs="Arial"/>
                <w:sz w:val="20"/>
                <w:szCs w:val="20"/>
                <w:lang w:eastAsia="ru-RU"/>
              </w:rPr>
              <w:t>,</w:t>
            </w:r>
            <w:r>
              <w:rPr>
                <w:rFonts w:ascii="PT Astra Serif" w:eastAsia="Times New Roman" w:hAnsi="PT Astra Serif" w:cs="Arial"/>
                <w:sz w:val="20"/>
                <w:szCs w:val="20"/>
                <w:lang w:eastAsia="ru-RU"/>
              </w:rPr>
              <w:t>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Финансовое обеспечение деятельности (</w:t>
            </w:r>
            <w:proofErr w:type="spellStart"/>
            <w:r w:rsidRPr="00560F56">
              <w:rPr>
                <w:rFonts w:ascii="PT Astra Serif" w:eastAsia="Times New Roman" w:hAnsi="PT Astra Serif" w:cs="Arial"/>
                <w:sz w:val="20"/>
                <w:szCs w:val="20"/>
                <w:lang w:eastAsia="ru-RU"/>
              </w:rPr>
              <w:t>докапитализация</w:t>
            </w:r>
            <w:proofErr w:type="spellEnd"/>
            <w:r w:rsidRPr="00560F56">
              <w:rPr>
                <w:rFonts w:ascii="PT Astra Serif" w:eastAsia="Times New Roman" w:hAnsi="PT Astra Serif" w:cs="Arial"/>
                <w:sz w:val="20"/>
                <w:szCs w:val="20"/>
                <w:lang w:eastAsia="ru-RU"/>
              </w:rPr>
              <w:t xml:space="preserve">) регионального фонда развития промышленности (некоммерческая организация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Фонд развития промышленности Томской области</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0412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03392R5912</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3D5854" w:rsidP="00560F56">
            <w:pPr>
              <w:spacing w:after="0" w:line="240" w:lineRule="auto"/>
              <w:jc w:val="right"/>
              <w:outlineLvl w:val="6"/>
              <w:rPr>
                <w:rFonts w:ascii="PT Astra Serif" w:eastAsia="Times New Roman" w:hAnsi="PT Astra Serif" w:cs="Arial"/>
                <w:sz w:val="20"/>
                <w:szCs w:val="20"/>
                <w:lang w:eastAsia="ru-RU"/>
              </w:rPr>
            </w:pPr>
            <w:r>
              <w:rPr>
                <w:rFonts w:ascii="PT Astra Serif" w:eastAsia="Times New Roman" w:hAnsi="PT Astra Serif" w:cs="Arial"/>
                <w:sz w:val="20"/>
                <w:szCs w:val="20"/>
                <w:lang w:eastAsia="ru-RU"/>
              </w:rPr>
              <w:t>202</w:t>
            </w:r>
            <w:r w:rsidRPr="00560F56">
              <w:rPr>
                <w:rFonts w:ascii="PT Astra Serif" w:eastAsia="Times New Roman" w:hAnsi="PT Astra Serif" w:cs="Arial"/>
                <w:sz w:val="20"/>
                <w:szCs w:val="20"/>
                <w:lang w:eastAsia="ru-RU"/>
              </w:rPr>
              <w:t xml:space="preserve"> </w:t>
            </w:r>
            <w:r>
              <w:rPr>
                <w:rFonts w:ascii="PT Astra Serif" w:eastAsia="Times New Roman" w:hAnsi="PT Astra Serif" w:cs="Arial"/>
                <w:sz w:val="20"/>
                <w:szCs w:val="20"/>
                <w:lang w:eastAsia="ru-RU"/>
              </w:rPr>
              <w:t>095</w:t>
            </w:r>
            <w:r w:rsidRPr="00560F56">
              <w:rPr>
                <w:rFonts w:ascii="PT Astra Serif" w:eastAsia="Times New Roman" w:hAnsi="PT Astra Serif" w:cs="Arial"/>
                <w:sz w:val="20"/>
                <w:szCs w:val="20"/>
                <w:lang w:eastAsia="ru-RU"/>
              </w:rPr>
              <w:t>,</w:t>
            </w:r>
            <w:r>
              <w:rPr>
                <w:rFonts w:ascii="PT Astra Serif" w:eastAsia="Times New Roman" w:hAnsi="PT Astra Serif" w:cs="Arial"/>
                <w:sz w:val="20"/>
                <w:szCs w:val="20"/>
                <w:lang w:eastAsia="ru-RU"/>
              </w:rPr>
              <w:t>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0412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03392R5912</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3D5854" w:rsidP="00560F56">
            <w:pPr>
              <w:spacing w:after="0" w:line="240" w:lineRule="auto"/>
              <w:jc w:val="right"/>
              <w:outlineLvl w:val="6"/>
              <w:rPr>
                <w:rFonts w:ascii="PT Astra Serif" w:eastAsia="Times New Roman" w:hAnsi="PT Astra Serif" w:cs="Arial"/>
                <w:sz w:val="20"/>
                <w:szCs w:val="20"/>
                <w:lang w:eastAsia="ru-RU"/>
              </w:rPr>
            </w:pPr>
            <w:r>
              <w:rPr>
                <w:rFonts w:ascii="PT Astra Serif" w:eastAsia="Times New Roman" w:hAnsi="PT Astra Serif" w:cs="Arial"/>
                <w:sz w:val="20"/>
                <w:szCs w:val="20"/>
                <w:lang w:eastAsia="ru-RU"/>
              </w:rPr>
              <w:t>202</w:t>
            </w:r>
            <w:r w:rsidRPr="00560F56">
              <w:rPr>
                <w:rFonts w:ascii="PT Astra Serif" w:eastAsia="Times New Roman" w:hAnsi="PT Astra Serif" w:cs="Arial"/>
                <w:sz w:val="20"/>
                <w:szCs w:val="20"/>
                <w:lang w:eastAsia="ru-RU"/>
              </w:rPr>
              <w:t xml:space="preserve"> </w:t>
            </w:r>
            <w:r>
              <w:rPr>
                <w:rFonts w:ascii="PT Astra Serif" w:eastAsia="Times New Roman" w:hAnsi="PT Astra Serif" w:cs="Arial"/>
                <w:sz w:val="20"/>
                <w:szCs w:val="20"/>
                <w:lang w:eastAsia="ru-RU"/>
              </w:rPr>
              <w:t>095</w:t>
            </w:r>
            <w:r w:rsidRPr="00560F56">
              <w:rPr>
                <w:rFonts w:ascii="PT Astra Serif" w:eastAsia="Times New Roman" w:hAnsi="PT Astra Serif" w:cs="Arial"/>
                <w:sz w:val="20"/>
                <w:szCs w:val="20"/>
                <w:lang w:eastAsia="ru-RU"/>
              </w:rPr>
              <w:t>,</w:t>
            </w:r>
            <w:r>
              <w:rPr>
                <w:rFonts w:ascii="PT Astra Serif" w:eastAsia="Times New Roman" w:hAnsi="PT Astra Serif" w:cs="Arial"/>
                <w:sz w:val="20"/>
                <w:szCs w:val="20"/>
                <w:lang w:eastAsia="ru-RU"/>
              </w:rPr>
              <w:t>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0412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03392R5912</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630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3D5854" w:rsidP="00560F56">
            <w:pPr>
              <w:spacing w:after="0" w:line="240" w:lineRule="auto"/>
              <w:jc w:val="right"/>
              <w:outlineLvl w:val="6"/>
              <w:rPr>
                <w:rFonts w:ascii="PT Astra Serif" w:eastAsia="Times New Roman" w:hAnsi="PT Astra Serif" w:cs="Arial"/>
                <w:sz w:val="20"/>
                <w:szCs w:val="20"/>
                <w:lang w:eastAsia="ru-RU"/>
              </w:rPr>
            </w:pPr>
            <w:r>
              <w:rPr>
                <w:rFonts w:ascii="PT Astra Serif" w:eastAsia="Times New Roman" w:hAnsi="PT Astra Serif" w:cs="Arial"/>
                <w:sz w:val="20"/>
                <w:szCs w:val="20"/>
                <w:lang w:eastAsia="ru-RU"/>
              </w:rPr>
              <w:t>202</w:t>
            </w:r>
            <w:r w:rsidRPr="00560F56">
              <w:rPr>
                <w:rFonts w:ascii="PT Astra Serif" w:eastAsia="Times New Roman" w:hAnsi="PT Astra Serif" w:cs="Arial"/>
                <w:sz w:val="20"/>
                <w:szCs w:val="20"/>
                <w:lang w:eastAsia="ru-RU"/>
              </w:rPr>
              <w:t xml:space="preserve"> </w:t>
            </w:r>
            <w:r>
              <w:rPr>
                <w:rFonts w:ascii="PT Astra Serif" w:eastAsia="Times New Roman" w:hAnsi="PT Astra Serif" w:cs="Arial"/>
                <w:sz w:val="20"/>
                <w:szCs w:val="20"/>
                <w:lang w:eastAsia="ru-RU"/>
              </w:rPr>
              <w:t>095</w:t>
            </w:r>
            <w:r w:rsidRPr="00560F56">
              <w:rPr>
                <w:rFonts w:ascii="PT Astra Serif" w:eastAsia="Times New Roman" w:hAnsi="PT Astra Serif" w:cs="Arial"/>
                <w:sz w:val="20"/>
                <w:szCs w:val="20"/>
                <w:lang w:eastAsia="ru-RU"/>
              </w:rPr>
              <w:t>,</w:t>
            </w:r>
            <w:r>
              <w:rPr>
                <w:rFonts w:ascii="PT Astra Serif" w:eastAsia="Times New Roman" w:hAnsi="PT Astra Serif" w:cs="Arial"/>
                <w:sz w:val="20"/>
                <w:szCs w:val="20"/>
                <w:lang w:eastAsia="ru-RU"/>
              </w:rPr>
              <w:t>4</w:t>
            </w:r>
            <w:bookmarkStart w:id="2" w:name="_GoBack"/>
            <w:bookmarkEnd w:id="2"/>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Создание и развитие эффективной инфраструктуры поддержки субъектов малого и среднего предпринимательства</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0412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0346300000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585,6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Субсидия некоммерческой организации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Фонд развития бизнеса</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 xml:space="preserve"> на развитие и обеспечение деятельности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0412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0346301810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585,6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0412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0346301810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585,6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0412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0346301810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630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585,6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Поддержка муниципальных программ, направленных на развитие малого и среднего предпринимательства</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0412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0346400000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54 953,8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Реализация мероприятий муниципальных программ (подпрограмм), направленных на развитие малого и среднего предпринимательства</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0412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0346440020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38 753,8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Межбюджетные трансферты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0412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0346440020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38 753,8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0412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0346440020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38 753,8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Развитие и обеспечение деятельности муниципальных бизнес-инкубаторов, предусмотренных в муниципальных программах (подпрограммах), содержащих мероприятия, направленные на развитие малого и среднего предпринимательства</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0412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0346440050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6 500,0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Межбюджетные трансферты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0412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0346440050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6 500,0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lastRenderedPageBreak/>
              <w:t>Субсидии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0412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0346440050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6 500,0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Развитие и обеспечение деятельности </w:t>
            </w:r>
            <w:proofErr w:type="spellStart"/>
            <w:r w:rsidRPr="00560F56">
              <w:rPr>
                <w:rFonts w:ascii="PT Astra Serif" w:eastAsia="Times New Roman" w:hAnsi="PT Astra Serif" w:cs="Arial"/>
                <w:sz w:val="20"/>
                <w:szCs w:val="20"/>
                <w:lang w:eastAsia="ru-RU"/>
              </w:rPr>
              <w:t>микрофинансовых</w:t>
            </w:r>
            <w:proofErr w:type="spellEnd"/>
            <w:r w:rsidRPr="00560F56">
              <w:rPr>
                <w:rFonts w:ascii="PT Astra Serif" w:eastAsia="Times New Roman" w:hAnsi="PT Astra Serif" w:cs="Arial"/>
                <w:sz w:val="20"/>
                <w:szCs w:val="20"/>
                <w:lang w:eastAsia="ru-RU"/>
              </w:rPr>
              <w:t xml:space="preserve"> организаций, предусмотренных в муниципальных программах (подпрограммах), содержащих мероприятия, направленные на развитие малого и среднего предпринимательства</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0412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0346440070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Межбюджетные трансферты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0412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0346440070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0412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0346440070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Создание, развитие и обеспечение деятельности муниципальных центров поддержки предпринимательства, предусмотренных в муниципальных программах (подпрограммах), содержащих мероприятия, направленные на развитие малого и среднего предпринимательства</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0412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0346440080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2 700,0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Межбюджетные трансферты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0412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0346440080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2 700,0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0412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0346440080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2 700,0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Создание и обеспечение механизма финансовой поддержки развития промышленности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0412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0346600000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13 334,7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Субсидии некоммерческой организации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Фонд развития промышленности Томской области</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 xml:space="preserve"> в целях стимулирования деятельности в сфере промышленности, в том числе развития и обеспечения деятельности регионального фонда развития промышленности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0412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0346603560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13 334,7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0412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0346603560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13 334,7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0412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0346603560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630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13 334,7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Региональный проект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Малое и среднее предпринимательство и поддержка индивидуальной предпринимательской инициативы</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0412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03WЭ100000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22 911,2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Государственная поддержка малого и среднего предпринимательства в субъектах Российской Федерации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0412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03WЭ155270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22 911,2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Субсидия автономной некоммерческой организации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Агентство инвестиционного развития Томской области</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 xml:space="preserve"> на оказание услуг и мер поддержки субъектам малого и среднего предпринимательства и гражданам, желающим вести бизнес, в рамках реализации федерального проекта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Малое и среднее предпринимательство и поддержка индивидуальной предпринимательской инициативы</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0412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03WЭ155272</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22 911,2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0412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03WЭ155272</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22 911,2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0412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03WЭ155272</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630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22 911,2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Департамент записи актов гражданского состояния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833</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 </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139 829,5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Национальная безопасность и правоохранительная деятельность</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833</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0300</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139 829,5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Органы юстиции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833</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139 829,5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Повышение эффективности регионального и муниципального управления в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833</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2300000000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139 829,5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BA7C70">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lastRenderedPageBreak/>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 xml:space="preserve">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w:t>
            </w:r>
            <w:r>
              <w:rPr>
                <w:rFonts w:ascii="PT Astra Serif" w:eastAsia="Times New Roman" w:hAnsi="PT Astra Serif" w:cs="Arial"/>
                <w:sz w:val="20"/>
                <w:szCs w:val="20"/>
                <w:lang w:eastAsia="ru-RU"/>
              </w:rPr>
              <w:t>№ </w:t>
            </w:r>
            <w:r w:rsidRPr="00560F56">
              <w:rPr>
                <w:rFonts w:ascii="PT Astra Serif" w:eastAsia="Times New Roman" w:hAnsi="PT Astra Serif" w:cs="Arial"/>
                <w:sz w:val="20"/>
                <w:szCs w:val="20"/>
                <w:lang w:eastAsia="ru-RU"/>
              </w:rPr>
              <w:t xml:space="preserve">143-ФЗ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Об актах гражданского состояния</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 xml:space="preserve"> полномочий Российской Федерации на государственную регистрацию актов гражданского состояния</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833</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2346100000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125 112,8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Единая субвенция бюджетам субъектов Российской Федерации и бюджету города Байконура</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833</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2346159000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125 112,8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Осуществление переданных полномочий Российской Федерации на государственную регистрацию актов гражданского состояния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833</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2346159300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125 112,8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833</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2346159300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105 110,7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833</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2346159300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105 110,7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833</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2346159300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19 847,0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833</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2346159300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19 847,0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бюджетные ассигнования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833</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2346159300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155,1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Уплата налогов, сборов и иных платежей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833</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2346159300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850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155,1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833</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2347100000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14 716,7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833</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2347101000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14 716,7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833</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2347101000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14 027,3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833</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2347101000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14 027,3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бюджетные ассигнования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833</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2347101000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689,4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Уплата налогов, сборов и иных платежей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833</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2347101000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850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689,4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Уполномоченный по правам ребёнка в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834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 </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16 539,9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Общегосударственные вопросы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0100</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16 539,9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Другие общегосударственные вопросы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16 539,9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Непрограммное направление деятельности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9900000000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16 539,9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3"/>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Руководство и управление в сфере установленных функций органов государственной власти и иных государственных органов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3"/>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3"/>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3"/>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9900100000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3"/>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3"/>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16 539,9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9900101000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16 539,9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9900101000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14 659,9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9900101000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14 659,9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9900101000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1 880,0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lastRenderedPageBreak/>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9900101000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1 880,0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Уполномоченный по правам человека в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835</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 </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16 815,7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Общегосударственные вопросы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835</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0100</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16 815,7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Другие общегосударственные вопросы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835</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16 815,7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Непрограммное направление деятельности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835</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9900000000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16 815,7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3"/>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Руководство и управление в сфере установленных функций органов государственной власти и иных государственных органов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3"/>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835</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3"/>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3"/>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9900100000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3"/>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3"/>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16 815,7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835</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9900101000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16 815,7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835</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9900101000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14 651,1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835</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9900101000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14 651,1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835</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9900101000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2 164,6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835</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9900101000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2 164,6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Инспекция государственного технического надзора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836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 </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49 958,2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Национальная экономика</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0400</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49 958,2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Другие вопросы в области национальной экономики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0412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49 958,2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Развитие сельского хозяйства, рынков сырья и продовольствия в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0412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0600000000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49 958,2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0412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0646200000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49 958,2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0412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0646201000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49 958,2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0412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0646201000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35 354,9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0412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0646201000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35 354,9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0412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0646201000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14 539,3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0412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0646201000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14 539,3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бюджетные ассигнования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0412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0646201000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64,0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Уплата налогов, сборов и иных платежей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0412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0646201000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850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64,0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Департамент лесного хозяйства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838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 </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1 654 255,5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Национальная экономика</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0400</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1 654 255,5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Лесное хозяйство</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0407</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1 654 255,5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Охрана окружающей среды, воспроизводство и рациональное использование природных ресурсов</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0407</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1500000000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1 654 255,5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Повышение эффективности развития лесов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0407</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1546200000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390 357,2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lastRenderedPageBreak/>
              <w:t>Расходы за счет безвозмездных перечислений от физических и юридических лиц, международных организаций и правительств иностранных государств, в том числе добровольных пожертвований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0407</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1546200091</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0407</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1546200091</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0407</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1546200091</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Организация мероприятий, направленных на обеспечение пожарной безопасности в лесах, подбор (отвод) участков лесных насаждений, предназначенных для заготовки древесины и выявление, пресечение нарушений лесного законодательства</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0407</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1546202140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213 282,5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0407</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1546202140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154 896,3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Расходы на выплаты персоналу казенных учреждений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0407</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1546202140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154 896,3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0407</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1546202140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57 184,0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0407</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1546202140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57 184,0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бюджетные ассигнования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0407</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1546202140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1 202,2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Уплата налогов, сборов и иных платежей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0407</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1546202140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850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1 202,2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Выполнение государственных работ в сфере лесного хозяйства</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0407</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1546202150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173 574,7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0407</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1546202150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173 574,7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бюджетным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0407</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1546202150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98 863,7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автономным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0407</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1546202150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74 711,0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Техническая поддержка и сопровождение информационных систем лесного хозяйства, обеспечение организации и защиты каналов связи, информационная безопасность</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0407</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1546204360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3 300,0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0407</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1546204360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3 300,0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0407</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1546204360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3 300,0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Осуществление отдельных полномочий в области лесных отношений</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0407</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1546300000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1 210 791,1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Осуществление отдельных полномочий в области лесных отношений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0407</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1546351290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661 158,8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0407</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1546351290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363 927,2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Расходы на выплаты персоналу казенных учреждений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0407</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1546351290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265 483,7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0407</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1546351290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98 443,5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0407</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1546351290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48 015,4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0407</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1546351290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48 015,4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0407</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1546351290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249 216,2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автономным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0407</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1546351290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249 216,2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Осуществление мер пожарной безопасности и тушение лесных пожаров</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0407</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1546353450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549 632,3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lastRenderedPageBreak/>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0407</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1546353450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549 632,3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бюджетным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0407</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1546353450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488 175,4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автономным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0407</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1546353450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61 456,9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0407</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1546600000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37 864,3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0407</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1546601000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37 864,3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0407</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1546601000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34 026,1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0407</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1546601000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34 026,1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0407</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1546601000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3 466,9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0407</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1546601000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3 466,9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бюджетные ассигнования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0407</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1546601000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371,3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Уплата налогов, сборов и иных платежей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0407</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1546601000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850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371,3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Региональный проект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Сохранение лесов</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0407</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15WЧ600000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15 242,9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Создание и развитие (модернизация) объектов лесного семеноводства и питомнических хозяйств</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0407</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15WЧ650630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780,4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0407</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15WЧ650630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780,4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автономным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0407</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15WЧ650630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780,4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Проведение мероприятий по увеличению площади </w:t>
            </w:r>
            <w:proofErr w:type="spellStart"/>
            <w:r w:rsidRPr="00560F56">
              <w:rPr>
                <w:rFonts w:ascii="PT Astra Serif" w:eastAsia="Times New Roman" w:hAnsi="PT Astra Serif" w:cs="Arial"/>
                <w:sz w:val="20"/>
                <w:szCs w:val="20"/>
                <w:lang w:eastAsia="ru-RU"/>
              </w:rPr>
              <w:t>лесовосстановления</w:t>
            </w:r>
            <w:proofErr w:type="spellEnd"/>
            <w:r w:rsidRPr="00560F56">
              <w:rPr>
                <w:rFonts w:ascii="PT Astra Serif" w:eastAsia="Times New Roman" w:hAnsi="PT Astra Serif" w:cs="Arial"/>
                <w:sz w:val="20"/>
                <w:szCs w:val="20"/>
                <w:lang w:eastAsia="ru-RU"/>
              </w:rPr>
              <w:t xml:space="preserve"> на лесных участках, не переданных в аренду, в том числе вокруг городов и промышленных центров</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0407</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15WЧ654290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8 527,0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0407</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15WЧ654290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8 527,0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автономным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0407</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15WЧ654290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8 527,0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Приобретение специализированной пожарной техники в целях оснащения учреждений органов государственной власти субъектов Российской Федерации для проведения комплекса мероприятий по охране лесов от пожаров</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0407</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15WЧ654320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5 935,5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0407</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15WЧ654320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5 935,5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автономным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0407</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15WЧ654320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5 935,5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Департамент труда и занятости населения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839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 </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1 105 124,2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Общегосударственные вопросы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0100</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32 572,7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Другие общегосударственные вопросы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32 572,7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Развитие рынка труда в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0500000000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31 558,7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Ведомственный проект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Развитие информационных систем службы занятости населения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0538200000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12 957,6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Развитие информационных систем службы занятости населения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0538203310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12 957,6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0538203310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12 957,6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0538203310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12 957,6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lastRenderedPageBreak/>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Обеспечение государственных гарантий в области содействия занятости населения Томской области, координация деятельности участников рынка труда</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0546000000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17 767,5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Возмещение части затрат работодателям на оборудование (оснащение) рабочих мест для трудоустройства незанятых инвалидов</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0546000036</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0546000036</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0546000036</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630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бюджетные ассигнования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0546000036</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0546000036</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Мероприятия, направленные на информационную открытость и развитие деятельности службы занятости населения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0546003290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6 441,8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0546003290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6 441,8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0546003290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6 441,8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Содействие трудоустройству отдельных категорий граждан</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0546003300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3 505,7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0546003300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2 705,7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0546003300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2 705,7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Социальное обеспечение и иные выплаты населению</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0546003300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0546003300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Возмещение части затрат работодателям в целях содействия занятости отдельных категорий граждан</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0546004760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7 220,0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0546004760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1 440,0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0546004760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630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1 440,0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бюджетные ассигнования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0546004760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5 780,0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0546004760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5 780,0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Содействие развитию социального партнерства, улучшению условий и охраны труда</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0546200000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833,6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Организация и проведение мероприятий, направленных на развитие социального партнерства, улучшение условий и охраны труда</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0546203410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833,6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0546203410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99,7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0546203410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99,7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lastRenderedPageBreak/>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0546203410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733,9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0546203410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733,9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Обеспечение безопасности населения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1400000000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1 014,0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Снижение количества правонарушений</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1446400000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1 014,0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Организация временного трудоустройства несовершеннолетних граждан, состоящих на учете в органах внутренних дел, комиссиях по делам несовершеннолетних, </w:t>
            </w:r>
            <w:proofErr w:type="spellStart"/>
            <w:r w:rsidRPr="00560F56">
              <w:rPr>
                <w:rFonts w:ascii="PT Astra Serif" w:eastAsia="Times New Roman" w:hAnsi="PT Astra Serif" w:cs="Arial"/>
                <w:sz w:val="20"/>
                <w:szCs w:val="20"/>
                <w:lang w:eastAsia="ru-RU"/>
              </w:rPr>
              <w:t>внутришкольном</w:t>
            </w:r>
            <w:proofErr w:type="spellEnd"/>
            <w:r w:rsidRPr="00560F56">
              <w:rPr>
                <w:rFonts w:ascii="PT Astra Serif" w:eastAsia="Times New Roman" w:hAnsi="PT Astra Serif" w:cs="Arial"/>
                <w:sz w:val="20"/>
                <w:szCs w:val="20"/>
                <w:lang w:eastAsia="ru-RU"/>
              </w:rPr>
              <w:t xml:space="preserve"> учете</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1446402820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1 014,0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1446402820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1446402820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Социальное обеспечение и иные выплаты населению</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1446402820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1 008,4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1446402820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1 008,4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Национальная безопасность и правоохранительная деятельность</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0300</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560,0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Миграционная политика</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0311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560,0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Развитие рынка труда в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0311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0500000000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560,0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Создание дополнительных условий для обеспечения добровольного переселения в Томскую область соотечественников, проживающих за рубежом</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0311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0546300000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560,0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0311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05463R0860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560,0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0311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05463R0860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28,0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0311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05463R0860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28,0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0311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05463R0860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170,0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0311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05463R0860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170,0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Социальное обеспечение и иные выплаты населению</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0311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05463R0860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362,0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0311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05463R0860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362,0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Национальная экономика</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0400</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644 092,5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Общеэкономические вопросы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644 092,5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Развитие рынка труда в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0500000000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644 092,5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Обеспечение государственных гарантий в области содействия занятости населения Томской области, координация деятельности участников рынка труда</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0546000000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548 581,6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Содействие гражданам в поиске подходящей работы, а работодателям в подборе необходимых работников</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0546003320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510 150,6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0546003320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428 678,8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Расходы на выплаты персоналу казенных учреждений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0546003320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428 678,8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0546003320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79 892,8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0546003320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79 892,8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Социальное обеспечение и иные выплаты населению</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0546003320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923,3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0546003320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923,3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бюджетные ассигнования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0546003320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655,7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Уплата налогов, сборов и иных платежей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0546003320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850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655,7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Мероприятия, направленные на повышение </w:t>
            </w:r>
            <w:proofErr w:type="spellStart"/>
            <w:r w:rsidRPr="00560F56">
              <w:rPr>
                <w:rFonts w:ascii="PT Astra Serif" w:eastAsia="Times New Roman" w:hAnsi="PT Astra Serif" w:cs="Arial"/>
                <w:sz w:val="20"/>
                <w:szCs w:val="20"/>
                <w:lang w:eastAsia="ru-RU"/>
              </w:rPr>
              <w:t>конкурентноспособности</w:t>
            </w:r>
            <w:proofErr w:type="spellEnd"/>
            <w:r w:rsidRPr="00560F56">
              <w:rPr>
                <w:rFonts w:ascii="PT Astra Serif" w:eastAsia="Times New Roman" w:hAnsi="PT Astra Serif" w:cs="Arial"/>
                <w:sz w:val="20"/>
                <w:szCs w:val="20"/>
                <w:lang w:eastAsia="ru-RU"/>
              </w:rPr>
              <w:t xml:space="preserve"> соискателей службы занятости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0546003330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3 324,8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0546003330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3 324,8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0546003330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3 324,8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Организация временного трудоустройства ищущих работу граждан (несовершеннолетних) и безработных граждан</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0546003340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12 357,9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0546003340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68,9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0546003340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68,9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Социальное обеспечение и иные выплаты населению</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0546003340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12 289,0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0546003340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12 289,0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Содействие началу осуществления предпринимательской деятельности безработных граждан</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0546003350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16 828,9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0546003350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2 028,9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0546003350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2 028,9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Социальное обеспечение и иные выплаты населению</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0546003350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14 800,0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0546003350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14 800,0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Социальные выплаты безработным гражданам и иным категориям граждан в соответствии с законодательством о занятости населения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0546052900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5 919,4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0546052900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5 449,6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0546052900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5 449,6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0546052900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469,8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0546052900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469,8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Содействие развитию социального партнерства, улучшению условий и охраны труда</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0546200000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5 501,0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Осуществление отдельных государственных полномочий по регистрации коллективных договоров</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0546240040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5 501,0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lastRenderedPageBreak/>
              <w:t>Межбюджетные трансферты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0546240040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5 501,0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Субвенции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0546240040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530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5 501,0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0546400000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90 009,9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0546401000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90 009,9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0546401000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85 889,3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0546401000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85 889,3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0546401000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3 824,7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0546401000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3 824,7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бюджетные ассигнования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0546401000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295,9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Уплата налогов, сборов и иных платежей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0546401000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850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295,9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Образование</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0700</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16 426,6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Профессиональная подготовка, переподготовка и повышение квалификации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16 426,6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Развитие рынка труда в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0500000000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16 426,6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Ведомственный проект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Развитие и реализация профессионального и управленческого потенциала участников специальной военной операции и волонтеров, осуществляющих деятельность, связанную с проведением специальной военной операции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0538300000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Реализация обучающих мероприятий для участников специальной военной операции и волонтеров, осуществляющих деятельность, связанную с проведением специальной военной операции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0538304690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0538304690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автономным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0538304690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Региональный проект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Образование для рынка труда</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05WЛ200000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10 426,6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Организация профессионального обучения и дополнительного профессионального образования работников организаций оборонно-промышленного комплекса</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05WЛ252920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10 426,6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бюджетные ассигнования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05WЛ252920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10 426,6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05WЛ252920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10 426,6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Социальная политика</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1000</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411 472,4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Пенсионное обеспечение</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Развитие рынка труда в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0500000000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Обеспечение государственных гарантий в области содействия занятости населения Томской области, координация деятельности участников рынка труда</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0546000000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Социальные выплаты безработным гражданам и иным категориям граждан в соответствии с законодательством о занятости населения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0546052900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Межбюджетные трансферты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0546052900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межбюджетные трансферты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0546052900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lastRenderedPageBreak/>
              <w:t>Социальное обеспечение населения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381 798,9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Развитие рынка труда в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0500000000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381 798,9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Обеспечение государственных гарантий в области содействия занятости населения Томской области, координация деятельности участников рынка труда</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0546000000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381 798,9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Социальные выплаты безработным гражданам и иным категориям граждан в соответствии с законодательством о занятости населения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0546052900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381 798,9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0546052900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469,8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0546052900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469,8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Социальное обеспечение и иные выплаты населению</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0546052900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381 329,1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0546052900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381 329,1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Другие вопросы в области социальной политики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1006</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16 673,5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Развитие рынка труда в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1006</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0500000000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16 673,5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Региональный проект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Человек труда</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1006</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05WЛ400000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16 673,5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Организация федеральных и региональных этапов Всероссийского конкурса профессионального мастерства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Лучший по профессии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1006</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05WЛ455700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16 673,5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1006</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05WЛ455700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16 673,5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839</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1006</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05WЛ455700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16 673,5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Департамент по научно-технологическому развитию и инновационной деятельности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840</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 </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192 916,8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Общегосударственные вопросы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840</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0100</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192 916,8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Другие общегосударственные вопросы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840</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192 916,8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Научно-технологическое развитие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840</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0200000000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192 916,8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Содействие академической, технологической и предпринимательской карьере</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840</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0246000000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10 528,6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Мероприятия, направленные на популяризацию научно-исследовательской деятельности, закрепление на территории Томской области талантливой молодежи в целях развития и эффективного использования интеллектуального потенциала региона</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840</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0246002250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2 328,6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840</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0246002250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2 328,6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840</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0246002250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2 328,6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Организация и проведение конкурса проектов молодых ученых</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840</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0246003530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Социальное обеспечение и иные выплаты населению</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840</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0246003530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Премии и гранты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840</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0246003530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350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Выплата именных стипендий Администрации Томской области аспирантам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840</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0246020730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7 200,0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Социальное обеспечение и иные выплаты населению</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840</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0246020730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7 200,0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Публичные нормативные выплаты гражданам несоциального характера</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840</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0246020730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330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7 200,0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Создание условий для сохранения и развития научно-исследовательских кадров</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840</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0246100000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78 238,0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lastRenderedPageBreak/>
              <w:t>Гранты в форме субсидий образовательным организациям высшего образования и научным организациям Российской академии наук на реализацию научных проектов, являющихся победителями конкурсного отбора на получение грантов Российского научного фонда</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840</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0246102020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51 000,0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840</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0246102020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51 000,0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бюджетным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840</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0246102020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автономным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840</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0246102020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36 000,0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Организация и проведение мероприятий по выявлению и поддержке лучших научно-образовательных и инновационных практик с учетом приоритетов социально-экономического развития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840</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0246102260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21 238,0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Социальное обеспечение и иные выплаты населению</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840</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0246102260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21 238,0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Премии и гранты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840</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0246102260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350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21 238,0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Гранты в форме субсидий образовательным организациям высшего образования, являющимся победителями конкурсного отбора поддержки программ развития передовых инженерных школ, проводимого Министерством науки и высшего образования Российской Федерации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840</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0246104270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840</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0246104270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бюджетным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840</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0246104270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автономным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840</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0246104270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Формирование среды и инфраструктуры для развития субъектов наукоемкого предпринимательства</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840</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0246200000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59 447,8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Участие Томской области в Межрегиональной ассоциации инновационных регионов России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840</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0246201380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бюджетные ассигнования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840</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0246201380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Уплата налогов, сборов и иных платежей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840</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0246201380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850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Субсидия автономной некоммерческой организации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Центр инжиниринга и инноваций Томской области</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 xml:space="preserve"> на финансовое обеспечение затрат, возникающих при проведении мероприятий, направленных на реализацию Национальной технологической инициативы в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840</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0246203970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1 100,0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840</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0246203970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1 100,0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840</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0246203970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630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1 100,0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Субсидия автономной некоммерческой организации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Центр инжиниринга и инноваций Томской области</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 xml:space="preserve"> на финансовое обеспечение затрат по проведению </w:t>
            </w:r>
            <w:proofErr w:type="spellStart"/>
            <w:r w:rsidRPr="00560F56">
              <w:rPr>
                <w:rFonts w:ascii="PT Astra Serif" w:eastAsia="Times New Roman" w:hAnsi="PT Astra Serif" w:cs="Arial"/>
                <w:sz w:val="20"/>
                <w:szCs w:val="20"/>
                <w:lang w:eastAsia="ru-RU"/>
              </w:rPr>
              <w:t>выставочно</w:t>
            </w:r>
            <w:proofErr w:type="spellEnd"/>
            <w:r w:rsidRPr="00560F56">
              <w:rPr>
                <w:rFonts w:ascii="PT Astra Serif" w:eastAsia="Times New Roman" w:hAnsi="PT Astra Serif" w:cs="Arial"/>
                <w:sz w:val="20"/>
                <w:szCs w:val="20"/>
                <w:lang w:eastAsia="ru-RU"/>
              </w:rPr>
              <w:t xml:space="preserve">-ярмарочных, коммуникативных мероприятий по продвижению инновационных компаний и их продукции, в том числе участников инновационного территориального кластера </w:t>
            </w:r>
            <w:r>
              <w:rPr>
                <w:rFonts w:ascii="PT Astra Serif" w:eastAsia="Times New Roman" w:hAnsi="PT Astra Serif" w:cs="Arial"/>
                <w:sz w:val="20"/>
                <w:szCs w:val="20"/>
                <w:lang w:eastAsia="ru-RU"/>
              </w:rPr>
              <w:t>«</w:t>
            </w:r>
            <w:proofErr w:type="spellStart"/>
            <w:r w:rsidRPr="00560F56">
              <w:rPr>
                <w:rFonts w:ascii="PT Astra Serif" w:eastAsia="Times New Roman" w:hAnsi="PT Astra Serif" w:cs="Arial"/>
                <w:sz w:val="20"/>
                <w:szCs w:val="20"/>
                <w:lang w:eastAsia="ru-RU"/>
              </w:rPr>
              <w:t>Smart</w:t>
            </w:r>
            <w:proofErr w:type="spellEnd"/>
            <w:r w:rsidRPr="00560F56">
              <w:rPr>
                <w:rFonts w:ascii="PT Astra Serif" w:eastAsia="Times New Roman" w:hAnsi="PT Astra Serif" w:cs="Arial"/>
                <w:sz w:val="20"/>
                <w:szCs w:val="20"/>
                <w:lang w:eastAsia="ru-RU"/>
              </w:rPr>
              <w:t xml:space="preserve"> </w:t>
            </w:r>
            <w:proofErr w:type="spellStart"/>
            <w:r w:rsidRPr="00560F56">
              <w:rPr>
                <w:rFonts w:ascii="PT Astra Serif" w:eastAsia="Times New Roman" w:hAnsi="PT Astra Serif" w:cs="Arial"/>
                <w:sz w:val="20"/>
                <w:szCs w:val="20"/>
                <w:lang w:eastAsia="ru-RU"/>
              </w:rPr>
              <w:t>Technologies</w:t>
            </w:r>
            <w:proofErr w:type="spellEnd"/>
            <w:r w:rsidRPr="00560F56">
              <w:rPr>
                <w:rFonts w:ascii="PT Astra Serif" w:eastAsia="Times New Roman" w:hAnsi="PT Astra Serif" w:cs="Arial"/>
                <w:sz w:val="20"/>
                <w:szCs w:val="20"/>
                <w:lang w:eastAsia="ru-RU"/>
              </w:rPr>
              <w:t xml:space="preserve"> </w:t>
            </w:r>
            <w:proofErr w:type="spellStart"/>
            <w:r w:rsidRPr="00560F56">
              <w:rPr>
                <w:rFonts w:ascii="PT Astra Serif" w:eastAsia="Times New Roman" w:hAnsi="PT Astra Serif" w:cs="Arial"/>
                <w:sz w:val="20"/>
                <w:szCs w:val="20"/>
                <w:lang w:eastAsia="ru-RU"/>
              </w:rPr>
              <w:t>Tomsk</w:t>
            </w:r>
            <w:proofErr w:type="spellEnd"/>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840</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0246204730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8 693,2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840</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0246204730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8 693,2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840</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0246204730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630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8 693,2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lastRenderedPageBreak/>
              <w:t xml:space="preserve">Субсидия автономной некоммерческой организации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Центр инжиниринга и инноваций Томской области</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 xml:space="preserve"> на финансовое обеспечение затрат, связанных с организацией и проведением мероприятий, направленных на содействие развитию </w:t>
            </w:r>
            <w:proofErr w:type="spellStart"/>
            <w:r w:rsidRPr="00560F56">
              <w:rPr>
                <w:rFonts w:ascii="PT Astra Serif" w:eastAsia="Times New Roman" w:hAnsi="PT Astra Serif" w:cs="Arial"/>
                <w:sz w:val="20"/>
                <w:szCs w:val="20"/>
                <w:lang w:eastAsia="ru-RU"/>
              </w:rPr>
              <w:t>стартапов</w:t>
            </w:r>
            <w:proofErr w:type="spellEnd"/>
            <w:r w:rsidRPr="00560F56">
              <w:rPr>
                <w:rFonts w:ascii="PT Astra Serif" w:eastAsia="Times New Roman" w:hAnsi="PT Astra Serif" w:cs="Arial"/>
                <w:sz w:val="20"/>
                <w:szCs w:val="20"/>
                <w:lang w:eastAsia="ru-RU"/>
              </w:rPr>
              <w:t>, вовлечение молодежи в региональную инновационную деятельность</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840</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0246204740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3 400,0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840</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0246204740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3 400,0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840</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0246204740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630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3 400,0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Субсидия автономной некоммерческой организации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Центр инжиниринга и инноваций Томской области</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 xml:space="preserve"> на финансовое обеспечение затрат, связанных с развитием и обеспечением деятельности некоммерческой организации и пространства коллективной работы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Точка кипения</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840</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0246204940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41 254,6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840</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0246204940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41 254,6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840</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0246204940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630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41 254,6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Научно-технологическое обеспечение приоритетных отраслевых специализаций экономики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840</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0246300000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Субсидия Союзу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Торгово-промышленная палата Томской области</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 xml:space="preserve"> на реализацию мероприятий, связанных с проведением форума молодых ученых, инженеров и предпринимателей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U-NOVUS</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840</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0246301400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840</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0246301400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840</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0246301400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630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Создание условий для генерации и коммерциализации результатов интеллектуальной деятельности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840</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0246400000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4 200,0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Субсидия автономной некоммерческой организации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Центр инжиниринга и инноваций Томской области</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 xml:space="preserve"> на предоставление мер поддержки субъектам инновационной деятельности, оказание комплекса инженерно-консультационных и инжиниринговых услуг, услуг по содействию в коммерциализации результатов интеллектуальной деятельности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840</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0246404720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4 200,0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840</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0246404720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4 200,0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840</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0246404720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630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4 200,0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840</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0246500000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30 502,4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840</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0246501000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30 502,4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840</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0246501000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28 733,8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840</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0246501000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28 733,8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840</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0246501000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1 768,6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840</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0246501000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1 768,6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Департамент по вопросам семьи и детей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 </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3 790 078,7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Образование</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0700</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426 167,0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Общее образование</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28 531,2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Социальная поддержка населения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1100000000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28 531,2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Организация работы по развитию форм жизнеустройства детей-сирот и детей, оставшихся без попечения родителей</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1146800000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28 531,2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Обеспечение одеждой, обувью, мягким инвентарем, оборудованием и единовременным денежным пособием детей-сирот и детей, оставшихся без попечения родителей, а также лиц из числа детей-сирот и детей, оставшихся без попечения родителей, - выпускников муниципальных образовательных организаций, находящихся (находившихся) под опекой (попечительством) или в приемных семьях, и выпускников частных общеобразовательных организаций, находящихся (находившихся) под опекой (попечительством), в приемных семьях</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1146840740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28 531,2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Межбюджетные трансферты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1146840740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28 531,2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Субвенции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1146840740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530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28 531,2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Другие вопросы в области образования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397 635,8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Социальная поддержка населения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1100000000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397 635,8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Повышение качества услуг в сфере отдыха и оздоровления детей</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1147400000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397 635,8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Организация и обеспечение отдыха и оздоровления детей (за исключением организации отдыха детей в каникулярное время)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1147402900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266 830,0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1147402900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7 235,6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1147402900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7 235,6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Социальное обеспечение и иные выплаты населению</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1147402900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259 594,4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1147402900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259 082,4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Премии и гранты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1147402900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350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512,0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Обеспечение организации отдыха детей в каникулярное время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1147440790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115 805,8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Межбюджетные трансферты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1147440790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115 805,8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1147440790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115 805,8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Укрепление материально-технической базы детских оздоровительных организаций муниципального образования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Городской округ закрытое административно-территориальное образование Северск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1147441310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Межбюджетные трансферты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1147441310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1147441310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Социальная политика</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1000</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3 363 911,7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lastRenderedPageBreak/>
              <w:t>Социальное обслуживание населения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1 744 844,2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Социальная поддержка населения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1100000000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1 744 844,2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Ведомственный проект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Улучшение условий проживания получателей социальных услуг за счет проведения капитального ремонта объектов недвижимого имущества</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1139600000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9 616,0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Капитальный ремонт объектов имущественного комплекса областного государственного бюджетного учреждения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 xml:space="preserve">Центр детского и семейного отдыха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Здоровье</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1139603260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9 272,5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1139603260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9 272,5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бюджетным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1139603260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9 272,5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Разработка проектной документации для проведения капитального ремонта объектов областной собственности в социальной сфере</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113960П210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343,5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113960П210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343,5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113960П210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343,5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Организация работы по профилактике семейного неблагополучия</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1146600000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757 167,5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Учреждения социального обслуживания населения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1146600Ц00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757 167,5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1146600Ц00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631 476,4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Расходы на выплаты персоналу казенных учреждений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1146600Ц00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631 476,4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1146600Ц00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91 210,1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1146600Ц00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91 210,1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Социальное обеспечение и иные выплаты населению</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1146600Ц00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1146600Ц00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1146600Ц00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28 390,7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бюджетным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1146600Ц00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28 390,7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бюджетные ассигнования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1146600Ц00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4 160,3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Уплата налогов, сборов и иных платежей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1146600Ц00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850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4 160,3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Расходы за счет безвозмездных перечислений от физических и юридических лиц, международных организаций и правительств иностранных государств, в том числе добровольных пожертвований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1146600Ц91</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1 630,0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1146600Ц91</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1 630,0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1146600Ц91</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1 630,0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Организация работы по развитию форм жизнеустройства детей-сирот и детей, оставшихся без попечения родителей</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1146800000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978 060,7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Выплата компенсации поставщику (поставщикам) социальных услуг, которые включены в реестр поставщиков социальных услуг Томской области, но не участвуют в выполнении государственного задания (заказа), при получении у них гражданином социальных услуг, предусмотренных индивидуальной программой предоставления социальных услуг</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1146800115</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327,3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lastRenderedPageBreak/>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1146800115</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327,3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1146800115</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630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327,3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Дома ребенка</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1146800Р00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181 441,9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1146800Р00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157 853,1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Расходы на выплаты персоналу казенных учреждений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1146800Р00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157 853,1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1146800Р00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21 988,8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1146800Р00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21 988,8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бюджетные ассигнования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1146800Р00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1 200,0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Уплата налогов, сборов и иных платежей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1146800Р00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850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1 200,0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Расходы за счет безвозмездных перечислений от физических и юридических лиц, международных организаций и правительств иностранных государств, в том числе добровольных пожертвований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1146800Р91</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1146800Р91</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1146800Р91</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Центры помощи детям, оставшимся без попечения родителей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1146800У00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583 670,3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1146800У00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452 561,3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Расходы на выплаты персоналу казенных учреждений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1146800У00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452 561,3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1146800У00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115 553,2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1146800У00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115 553,2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Социальное обеспечение и иные выплаты населению</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1146800У00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3 821,2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1146800У00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3 821,2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бюджетные ассигнования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1146800У00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9 514,6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Уплата налогов, сборов и иных платежей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1146800У00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850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9 514,6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Расходы за счет безвозмездных перечислений от физических и юридических лиц, международных организаций и правительств иностранных государств, в том числе добровольных пожертвований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1146800У91</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2 220,0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1146800У91</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2 220,0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1146800У91</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2 220,0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Дома-интернаты для престарелых и инвалидов</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1146800Ф00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212 621,2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1146800Ф00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184 621,2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Расходы на выплаты персоналу казенных учреждений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1146800Ф00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184 621,2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1146800Ф00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24 280,0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lastRenderedPageBreak/>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1146800Ф00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24 280,0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Социальное обеспечение и иные выплаты населению</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1146800Ф00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1146800Ф00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бюджетные ассигнования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1146800Ф00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3 600,0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Уплата налогов, сборов и иных платежей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1146800Ф00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850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3 600,0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Расходы за счет безвозмездных перечислений от физических и юридических лиц, международных организаций и правительств иностранных государств, в том числе добровольных пожертвований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1146800Ф91</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1146800Ф91</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1146800Ф91</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Социальное обеспечение населения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12 287,6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Социальная поддержка населения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1100000000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12 287,6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Организация работы по осуществлению на территории Томской области государственной семейной политики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1146700000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4 743,3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Мероприятия в области государственной семейной политики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1146702910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4 743,3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1146702910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3 816,5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1146702910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3 816,5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Социальное обеспечение и иные выплаты населению</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1146702910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926,8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Премии и гранты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1146702910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350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26,8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выплаты населению</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1146702910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360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1147300000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3 174,0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Повышение доступности и качества реабилитационных услуг в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1147302350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3 174,0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1147302350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3 174,0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1147302350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3 174,0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 xml:space="preserve">Формирование условий для развития системы комплексной реабилитации и </w:t>
            </w:r>
            <w:proofErr w:type="spellStart"/>
            <w:r w:rsidRPr="00560F56">
              <w:rPr>
                <w:rFonts w:ascii="PT Astra Serif" w:eastAsia="Times New Roman" w:hAnsi="PT Astra Serif" w:cs="Arial"/>
                <w:sz w:val="20"/>
                <w:szCs w:val="20"/>
                <w:lang w:eastAsia="ru-RU"/>
              </w:rPr>
              <w:t>абилитации</w:t>
            </w:r>
            <w:proofErr w:type="spellEnd"/>
            <w:r w:rsidRPr="00560F56">
              <w:rPr>
                <w:rFonts w:ascii="PT Astra Serif" w:eastAsia="Times New Roman" w:hAnsi="PT Astra Serif" w:cs="Arial"/>
                <w:sz w:val="20"/>
                <w:szCs w:val="20"/>
                <w:lang w:eastAsia="ru-RU"/>
              </w:rPr>
              <w:t xml:space="preserve"> инвалидов, в том числе детей-инвалидов, а также ранней помощи, сопровождаемого проживания инвалидов, включая подготовку кадров, в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1147700000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4 370,3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Реализация мероприятий в сфере реабилитации и </w:t>
            </w:r>
            <w:proofErr w:type="spellStart"/>
            <w:r w:rsidRPr="00560F56">
              <w:rPr>
                <w:rFonts w:ascii="PT Astra Serif" w:eastAsia="Times New Roman" w:hAnsi="PT Astra Serif" w:cs="Arial"/>
                <w:sz w:val="20"/>
                <w:szCs w:val="20"/>
                <w:lang w:eastAsia="ru-RU"/>
              </w:rPr>
              <w:t>абилитации</w:t>
            </w:r>
            <w:proofErr w:type="spellEnd"/>
            <w:r w:rsidRPr="00560F56">
              <w:rPr>
                <w:rFonts w:ascii="PT Astra Serif" w:eastAsia="Times New Roman" w:hAnsi="PT Astra Serif" w:cs="Arial"/>
                <w:sz w:val="20"/>
                <w:szCs w:val="20"/>
                <w:lang w:eastAsia="ru-RU"/>
              </w:rPr>
              <w:t xml:space="preserve"> инвалидов</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11477R5140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3 050,0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11477R5140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3 050,0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11477R5140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3 050,0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Реализация мероприятий в сфере реабилитации и </w:t>
            </w:r>
            <w:proofErr w:type="spellStart"/>
            <w:r w:rsidRPr="00560F56">
              <w:rPr>
                <w:rFonts w:ascii="PT Astra Serif" w:eastAsia="Times New Roman" w:hAnsi="PT Astra Serif" w:cs="Arial"/>
                <w:sz w:val="20"/>
                <w:szCs w:val="20"/>
                <w:lang w:eastAsia="ru-RU"/>
              </w:rPr>
              <w:t>абилитации</w:t>
            </w:r>
            <w:proofErr w:type="spellEnd"/>
            <w:r w:rsidRPr="00560F56">
              <w:rPr>
                <w:rFonts w:ascii="PT Astra Serif" w:eastAsia="Times New Roman" w:hAnsi="PT Astra Serif" w:cs="Arial"/>
                <w:sz w:val="20"/>
                <w:szCs w:val="20"/>
                <w:lang w:eastAsia="ru-RU"/>
              </w:rPr>
              <w:t xml:space="preserve"> инвалидов без </w:t>
            </w:r>
            <w:proofErr w:type="spellStart"/>
            <w:r w:rsidRPr="00560F56">
              <w:rPr>
                <w:rFonts w:ascii="PT Astra Serif" w:eastAsia="Times New Roman" w:hAnsi="PT Astra Serif" w:cs="Arial"/>
                <w:sz w:val="20"/>
                <w:szCs w:val="20"/>
                <w:lang w:eastAsia="ru-RU"/>
              </w:rPr>
              <w:t>софинансирования</w:t>
            </w:r>
            <w:proofErr w:type="spellEnd"/>
            <w:r w:rsidRPr="00560F56">
              <w:rPr>
                <w:rFonts w:ascii="PT Astra Serif" w:eastAsia="Times New Roman" w:hAnsi="PT Astra Serif" w:cs="Arial"/>
                <w:sz w:val="20"/>
                <w:szCs w:val="20"/>
                <w:lang w:eastAsia="ru-RU"/>
              </w:rPr>
              <w:t xml:space="preserve"> из федерального бюджета</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11477А5140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1 320,3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11477А5140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1 320,3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11477А5140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1 320,3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Охрана семьи и детства</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1 285 269,9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lastRenderedPageBreak/>
              <w:t xml:space="preserve">Государственная программа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Социальная поддержка населения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1100000000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1 285 269,9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 xml:space="preserve">Предоставление единовременной денежной выплаты на улучшение жилищных условий в соответствии с Законом Томской области от 16 декабря 2004 года № 253-ОЗ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О социальной поддержке граждан, имеющих детей</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1146500000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8 191,6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Единовременная денежная выплата на улучшение жилищных условий в соответствии с Законом Томской области от 16 декабря 2004 года № 253-ОЗ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О социальной поддержке граждан, имеющих детей</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1146520570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8 191,6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Социальное обеспечение и иные выплаты населению</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1146520570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8 191,6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Публичные нормативные социальные выплаты гражданам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1146520570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8 191,6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Организация работы по развитию форм жизнеустройства детей-сирот и детей, оставшихся без попечения родителей</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1146800000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718 862,4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Проведение ремонта жилых помещений, единственными собственниками которых являются дети-сироты и дети, оставшиеся без попечения родителей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1146840750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659,7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Межбюджетные трансферты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1146840750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659,7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Субвенции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1146840750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530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659,7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Ежемесячная выплата денежных средств опекунам (попечителям) на содержание детей и обеспечение денежными средствами лиц из числа детей-сирот и детей, оставшихся без попечения родителей, находившихся под опекой (попечительством), в приемной семье и продолжающих обучение в муниципальных общеобразовательных организациях</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1146840760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177 900,0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Межбюджетные трансферты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1146840760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177 900,0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Субвенции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1146840760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530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177 900,0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Содержание приёмных семей, включающее в себя денежные средства приёмным семьям на содержание детей и ежемесячную выплату вознаграждения, причитающегося приёмным родителям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1146840770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540 302,7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Межбюджетные трансферты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1146840770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540 302,7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Субвенции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1146840770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530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540 302,7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Обеспечение детей новогодними подарочными наборами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1146900000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15 692,5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Обеспечение детей в возрасте от одного года до десяти лет из малоимущих семей новогодними подарочными наборами в соответствии с Законом Томской области от 16 декабря 2004 № 253-ОЗ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О социальной поддержке граждан, имеющих детей</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1146902920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15 692,5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Социальное обеспечение и иные выплаты населению</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1146902920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15 692,5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1146902920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15 692,5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Перевозка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1147200000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237,5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Единая субвенция бюджетам субъектов Российской Федерации и бюджету города Байконура</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1147259000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237,5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lastRenderedPageBreak/>
              <w:t>Осуществление переданных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1147259400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237,5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1147259400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Расходы на выплаты персоналу казенных учреждений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1147259400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1147259400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216,8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1147259400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216,8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Предоставление единовременной денежной выплаты отдельным категориям граждан на улучшение жилищных условий взамен предоставления земельного участка в собственность бесплатно</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1147800000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BA7C70">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Единовременная денежная выплата отдельным категориям граждан на улучшение жилищных условий взамен предоставления земельного участка в собственность бесплатно в соответствии с Законом Томской области от 9 июля 2015 года №</w:t>
            </w:r>
            <w:r>
              <w:t> </w:t>
            </w:r>
            <w:r w:rsidRPr="00560F56">
              <w:rPr>
                <w:rFonts w:ascii="PT Astra Serif" w:eastAsia="Times New Roman" w:hAnsi="PT Astra Serif" w:cs="Arial"/>
                <w:sz w:val="20"/>
                <w:szCs w:val="20"/>
                <w:lang w:eastAsia="ru-RU"/>
              </w:rPr>
              <w:t xml:space="preserve">100-ОЗ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О земельных отношениях в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1147841380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Межбюджетные трансферты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1147841380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1147841380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Предоставление выплаты на приобретение благоустроенного жилого помещения в собственность или для полного погашения кредита (займа) по договору, обязательства заемщика по которому обеспечены ипотекой, единовременной выплаты на приобретение в собственность жилого помещения, удостоверяемой государственным жилищным свидетельством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1147900000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219 540,5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Осуществление государственных полномочий по предоставлению выплаты на приобретение благоустроенного жилого помещения в собственность или для полного погашения предоставленного на приобретение жилого помещения кредита (займа) по договору, обязательства заемщика по которому обеспечены ипотекой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1147941470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28 738,4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Межбюджетные трансферты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1147941470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28 738,4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Субвенции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1147941470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530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28 738,4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Осуществление государственных полномочий по предоставлению единовременной выплаты на приобретение в собственность жилого помещения, удостоверяемой государственным жилищным свидетельством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1147941520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190 802,1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Межбюджетные трансферты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1147941520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190 802,1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Субвенции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1147941520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530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190 802,1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Региональный проект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Многодетная семья</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11WЯ200000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242 745,4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lastRenderedPageBreak/>
              <w:t>Региональные программы по повышению рождаемости в субъектах Российской Федерации, в которых суммарный коэффициент рождаемости ниже среднероссийского уровня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11WЯ253130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242 745,4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11WЯ253130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242 745,4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11WЯ253130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242 745,4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Другие вопросы в области социальной политики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1006</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321 510,0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Социальная поддержка населения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1006</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1100000000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321 004,0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Организация работы по профилактике семейного неблагополучия</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1006</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1146600000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41 185,4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Осуществление отдельных государственных полномочий по созданию и организации деятельности комиссий по делам несовершеннолетних и защите их прав</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1006</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1146640730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41 185,4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Межбюджетные трансферты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1006</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1146640730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41 185,4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Субвенции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1006</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1146640730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530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41 185,4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Организация работы по осуществлению на территории Томской области государственной семейной политики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1006</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1146700000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34 351,4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Техническое и кадровое обеспечение деятельности Департамента по вопросам семьи и детей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1006</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1146702930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34 351,4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1006</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1146702930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30 202,5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Расходы на выплаты персоналу казенных учреждений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1006</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1146702930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30 202,5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1006</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1146702930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4 148,9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1006</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1146702930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4 148,9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Организация работы по развитию форм жизнеустройства детей-сирот и детей, оставшихся без попечения родителей</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1006</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1146800000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194 815,6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1006</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1146840780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194 815,6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Межбюджетные трансферты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1006</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1146840780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194 815,6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Субвенции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1006</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1146840780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530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194 815,6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Повышение качества услуг в сфере отдыха и оздоровления детей</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1006</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1147400000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12 599,2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родителям (законным представителям) денежной компенсации стоимости путевки в организации отдыха детей и их оздоровления, стоимости проезда детей и лиц, сопровождающих организованную группу детей, до места нахождения организаций отдыха детей и их оздоровления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1006</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1147420560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12 599,2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Социальное обеспечение и иные выплаты населению</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1006</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1147420560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12 599,2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Публичные нормативные социальные выплаты гражданам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1006</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1147420560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12 599,2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1006</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1147500000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38 052,4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lastRenderedPageBreak/>
              <w:t>Обеспечение деятельности органов государственной власти и иных государственных органов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1006</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1147501000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38 052,4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1006</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1147501000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35 907,0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1006</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1147501000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35 907,0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1006</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1147501000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2 137,1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1006</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1147501000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2 137,1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бюджетные ассигнования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1006</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1147501000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Уплата налогов, сборов и иных платежей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1006</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1147501000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850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Обеспечение безопасности населения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1006</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1400000000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506,0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Создание условий для социальной адаптации и реабилитации лиц, больных наркоманией, лиц, отбывших наказание в местах лишения свободы, а также осужденных к наказаниям и мерам уголовно-правового характера без изоляции от общества</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1006</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1446600000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506,0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Организация социально-медицинской реабилитации граждан с алкогольной зависимостью, воспитывающих несовершеннолетних детей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1006</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1446602940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506,0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1006</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1446602940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506,0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841</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1006</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1446602940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506,0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Уполномоченный по защите прав предпринимателей в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842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 </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16 515,1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Общегосударственные вопросы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0100</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16 515,1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Другие общегосударственные вопросы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16 515,1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Непрограммное направление деятельности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9900000000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16 515,1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3"/>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Руководство и управление в сфере установленных функций органов государственной власти и иных государственных органов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3"/>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3"/>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3"/>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9900100000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3"/>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3"/>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16 515,1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9900101000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16 515,1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9900101000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14 789,1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9900101000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14 789,1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9900101000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1 726,0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842</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0113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9900101000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1 726,0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Комитет по охране объектов культурного наследия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844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 </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183 585,6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Культура, кинематография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0800</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32 385,6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Культура</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14 107,0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Развитие культуры в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1000000000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14 107,0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lastRenderedPageBreak/>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Сохранение, использование, популяризация объектов культурного наследия (памятников истории и культуры), расположенных на территории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1046200000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14 107,0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Содержание, сохранение объектов культурного наследия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1046203070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14 107,0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1046203070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14 107,0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автономным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1046203070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14 107,0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Другие вопросы в области культуры, кинематографии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18 278,6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Развитие культуры в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1000000000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18 278,6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1046600000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14 581,9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1046601000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14 581,9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1046601000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13 183,2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1046601000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13 183,2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1046601000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1 398,7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1046601000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1 398,7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BA7C70">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 xml:space="preserve">Осуществление переданных органам государственной власти субъектов Российской Федерации в соответствии с пунктом 1 статьи 9.1 Федерального закона от 25 июня 2002 года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 xml:space="preserve"> 73-ФЗ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Об объектах культурного наследия (памятниках истории и культуры) народов Российской Федерации</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 xml:space="preserve"> полномочий Российской Федерации в отношении объектов культурного наследия</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1046700000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3 696,7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Единая субвенция бюджетам субъектов Российской Федерации и бюджету города Байконура</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1046759000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3 696,7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Осуществление переданных полномочий Российской Федерации в отношении объектов культурного наследия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1046759500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3 696,7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1046759500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3 535,7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1046759500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3 535,7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1046759500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161,0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0804</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1046759500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161,0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Здравоохранение</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0900</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151 200,0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Стационарная медицинская помощь</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151 200,0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Развитие здравоохранения в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0700000000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151 200,0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lastRenderedPageBreak/>
              <w:t xml:space="preserve">Ведомственный проект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Проведение капитального ремонта областных объектов недвижимого имущества (в том числе разработка проектной документации) в сфере здравоохранения</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0738400000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151 200,0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Капитальный ремонт объектов областной собственности в сфере здравоохранения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0738404570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151 200,0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0738404570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151 200,0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автономным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844</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0901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0738404570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151 200,0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Департамент защиты населения и территории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845</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 </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1 356 305,3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Национальная безопасность и правоохранительная деятельность</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845</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0300</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1 356 305,3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Гражданская оборона</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845</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199 213,7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Обеспечение безопасности населения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845</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1400000000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199 213,7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Ведомственный проект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Обеспечение и поддержание функционирования системы оповещения населения муниципальных образований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845</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1438500000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95 735,6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Реализация мероприятий по созданию, реконструкции и поддержанию в состоянии постоянной готовности к использованию муниципальных систем оповещения населения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845</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1438541460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95 735,6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Межбюджетные трансферты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845</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1438541460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95 735,6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845</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1438541460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95 735,6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Гражданская оборона</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845</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1446300000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103 478,1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Функционирование гражданской обороны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845</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1446303200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103 478,1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845</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1446303200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103 478,1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845</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1446303200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103 478,1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845</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0310</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1 157 091,6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Обеспечение безопасности населения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845</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0310</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1400000000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1 157 091,6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Защита населения и территории от чрезвычайных ситуаций</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845</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0310</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1446000000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217 666,6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Расходы за счет доходов от платных услуг, оказываемых областными государственными казенными учреждениями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845</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0310</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1446000092</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1 838,0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845</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0310</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1446000092</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1 838,0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Расходы на выплаты персоналу казенных учреждений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845</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0310</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1446000092</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1 838,0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Организация работ по обеспечению эффективного повседневного функционирования системы защиты населения и территорий от чрезвычайных ситуаций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845</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0310</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1446002190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139 297,8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845</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0310</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1446002190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60 843,2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Расходы на выплаты персоналу казенных учреждений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845</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0310</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1446002190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60 843,2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845</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0310</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1446002190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78 454,6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845</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0310</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1446002190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78 454,6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lastRenderedPageBreak/>
              <w:t>Выполнение работ по защите населения и территорий от чрезвычайных ситуаций природного и техногенного характера, включая обеспечение безопасности на водных объектах</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845</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0310</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1446002200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76 530,8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845</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0310</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1446002200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76 530,8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бюджетным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845</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0310</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1446002200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76 530,8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Обеспечение пожарной безопасности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845</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0310</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1446100000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914 834,4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Расходы за счет доходов от платных услуг, оказываемых областными государственными казенными учреждениями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845</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0310</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1446100092</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459,6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845</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0310</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1446100092</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459,6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845</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0310</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1446100092</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459,6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Организация работ по обеспечению эффективного повседневного функционирования противопожарной службы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845</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0310</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1446102210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911 374,8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845</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0310</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1446102210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803 528,6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Расходы на выплаты персоналу казенных учреждений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845</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0310</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1446102210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803 528,6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845</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0310</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1446102210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105 346,2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845</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0310</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1446102210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105 346,2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бюджетные ассигнования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845</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0310</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1446102210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2 500,0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Уплата налогов, сборов и иных платежей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845</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0310</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1446102210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850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2 500,0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Оказание помощи многодетным семьям, семьям, находящимся в трудной жизненной ситуации, в социально опасном положении, по приобретению, установке и обслуживанию автономных дымовых пожарных </w:t>
            </w:r>
            <w:proofErr w:type="spellStart"/>
            <w:r w:rsidRPr="00560F56">
              <w:rPr>
                <w:rFonts w:ascii="PT Astra Serif" w:eastAsia="Times New Roman" w:hAnsi="PT Astra Serif" w:cs="Arial"/>
                <w:sz w:val="20"/>
                <w:szCs w:val="20"/>
                <w:lang w:eastAsia="ru-RU"/>
              </w:rPr>
              <w:t>извещателей</w:t>
            </w:r>
            <w:proofErr w:type="spellEnd"/>
            <w:r w:rsidRPr="00560F56">
              <w:rPr>
                <w:rFonts w:ascii="PT Astra Serif" w:eastAsia="Times New Roman" w:hAnsi="PT Astra Serif" w:cs="Arial"/>
                <w:sz w:val="20"/>
                <w:szCs w:val="20"/>
                <w:lang w:eastAsia="ru-RU"/>
              </w:rPr>
              <w:t xml:space="preserve"> в жилых помещениях</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845</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0310</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1446141340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Межбюджетные трансферты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845</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0310</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1446141340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межбюджетные трансферты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845</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0310</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1446141340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845</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0310</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1446900000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24 590,6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845</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0310</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1446901000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24 590,6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845</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0310</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1446901000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21 308,4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845</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0310</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1446901000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21 308,4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845</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0310</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1446901000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3 280,1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845</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0310</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1446901000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3 280,1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бюджетные ассигнования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845</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0310</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1446901000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Уплата налогов, сборов и иных платежей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845</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0310</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1446901000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850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Департамент градостроительного развития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846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 </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329 542,8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Национальная экономика</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0400</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306 358,8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Другие вопросы в области национальной экономики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0412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306 358,8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lastRenderedPageBreak/>
              <w:t xml:space="preserve">Государственная программа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Жилье и городская среда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0412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1300000000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306 358,8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Ведомственный проект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Развитие государственной информационной системы обеспечения градостроительной деятельности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0412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1339700000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10 240,0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Реализация мероприятий по развитию государственной информационной системы обеспечения градостроительной деятельности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0412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1339700620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10 240,0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0412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1339700620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10 240,0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0412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1339700620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10 240,0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Совершенствование территориального планирования Томской области, реализация документов территориального планирования и градостроительного зонирования муниципальных образований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0412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1347000000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105 911,9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Картографическое обеспечение градостроительных мероприятий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0412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1347000690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16 000,0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0412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1347000690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16 000,0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0412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1347000690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16 000,0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Мероприятия по реализации земельных участков с торгов</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0412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1347005200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2 320,0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0412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1347005200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2 320,0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0412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1347005200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2 320,0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Финансовое обеспечение деятельности областного государственного бюджетного учреждения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Архитектурно-планировочное управление</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0412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1347005210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87 591,9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0412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1347005210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87 591,9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бюджетным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0412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1347005210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87 591,9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0412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1347200000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190 206,9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0412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1347201000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190 206,9</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0412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1347201000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154 528,2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0412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1347201000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154 528,2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0412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1347201000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35 678,7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0412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1347201000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35 678,7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Образование</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0700</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23 184,0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Высшее образование</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0706</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23 184,0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Научно-технологическое развитие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0706</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0200000000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23 184,0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Ведомственный проект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Создание и введение в эксплуатацию объектов инженерной инфраструктуры современного межвузовского кампуса в г. Томске</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0706</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0238800000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23 184,0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lastRenderedPageBreak/>
              <w:t>Создание и введение в эксплуатацию объектов инженерной инфраструктуры современного межвузовского кампуса в г. Томске</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0706</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0238804830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23 184,0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0706</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0238804830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23 184,0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846</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0706</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0238804830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23 184,0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Департамент спорта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847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 </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1 221 703,5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Образование</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0700</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338 217,5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Дополнительное образование детей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338 217,5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Развитие молодежной политики, физической культуры и спорта в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0800000000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338 217,5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Совершенствование системы подготовки спортсменов высокого класса и создание условий, направленных на увеличение числа перспективных спортсменов</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0846100000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338 217,5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Достижение целевых показателей по плану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дорожной карте</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 xml:space="preserve">)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Изменения в сфере образования в Томской области</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 xml:space="preserve"> в части повышения заработной платы педагогических работников муниципальных организаций дополнительного образования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0846140330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304 775,1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Межбюджетные трансферты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0846140330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304 775,1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0846140330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304 775,1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Достижение целевых показателей по плану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дорожной карте</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 xml:space="preserve">)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Изменения в отраслях социальной сферы, направленные на повышение эффективности здравоохранения в Томской области</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 xml:space="preserve"> в части повышения заработной платы работников муниципальных учреждений дополнительного образования детей в сфере физической культуры и спорта, занимающих должности врачей, а также среднего медицинского персонала</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0846140340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33 442,4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Межбюджетные трансферты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0846140340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33 442,4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0846140340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33 442,4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Социальная политика</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1000</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3 588,0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Социальное обеспечение населения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3 588,0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Развитие молодежной политики, физической культуры и спорта в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0800000000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3 588,0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Создание благоприятных условий для увеличения охвата населения спортом и физической культурой</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0846000000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3 588,0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Дополнительное материальное обеспечение за выдающиеся достижения и особые заслуги перед Российской Федерацией в сфере физической культуры и спорта гражданам Российской Федерации, достигшим пенсионного возраста, либо возраста 60 и 55 лет (соответственно мужчины и женщины), постоянно проживающим на территории Томской области, имеющим выдающиеся достижения и особые заслуги перед Российской Федерацией в сфере физической культуры и спорта</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0846020050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3 588,0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Социальное обеспечение и иные выплаты населению</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0846020050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3 588,0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Публичные нормативные социальные выплаты гражданам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0846020050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310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3 588,0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Физическая культура и спорт</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1100</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879 898,0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Физическая культура</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152 175,1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lastRenderedPageBreak/>
              <w:t xml:space="preserve">Государственная программа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Развитие молодежной политики, физической культуры и спорта в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0800000000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152 175,1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Создание благоприятных условий для увеличения охвата населения спортом и физической культурой</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0846000000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152 175,1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Обеспечение условий для развития физической культуры и массового спорта</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0846040008</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152 175,1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Межбюджетные трансферты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0846040008</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152 175,1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1101</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0846040008</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152 175,1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Массовый спорт</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218 027,2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Развитие молодежной политики, физической культуры и спорта в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0800000000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216 927,2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Ведомственный проект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Развитие спортивной инфраструктуры</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0838700000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177 322,0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Приобретение оборудования для малобюджетных спортивных площадок по месту жительства и учебы в муниципальных образованиях Томской области, за исключением муниципального образования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Город Томск</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 xml:space="preserve">, муниципального образования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Городской округ закрытое административно-территориальное образование Северск Томской области</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 xml:space="preserve">, муниципального образования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Городской округ Стрежевой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0838740006</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20 475,0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Межбюджетные трансферты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0838740006</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20 475,0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0838740006</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20 475,0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Оснащение объектов спортивной инфраструктуры спортивно-технологическим оборудованием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08387R2280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13 847,0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Межбюджетные трансферты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08387R2280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13 847,0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08387R2280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13 847,0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Закупка и монтаж оборудования для создания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умных</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 xml:space="preserve"> спортивных площадок</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08387R7530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143 000,0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Межбюджетные трансферты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08387R7530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143 000,0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08387R7530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143 000,0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Создание благоприятных условий для увеличения охвата населения спортом и физической культурой</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0846000000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39 605,2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Проведение независимой оценки качества оказания услуг организациями социальной сферы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0846002870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0846002870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0846002870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Мероприятия в сфере увеличения охвата населения спортом и физической культурой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0846002880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29 555,2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0846002880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29 555,2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автономным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0846002880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29 555,2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Осуществление единовременных компенсационных выплат работникам сферы физической культуры и спорта, прибывшим (переехавшим) на работу в населенные пункты регионов Российской Федерации с числом жителей до 50 тысяч человек</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08460R1430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Социальное обеспечение и иные выплаты населению</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08460R1430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выплаты населению</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08460R1430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360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Социальная поддержка населения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1100000000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1 100,0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lastRenderedPageBreak/>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1147300000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1 100,0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Создание условий для участия инвалидов и других маломобильных групп населения в культурной жизни общества наравне с другими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1147302360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1 100,0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1147302360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1 100,0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автономным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1102</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1147302360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1 100,0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Спорт высших достижений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477 764,2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Развитие молодежной политики, физической культуры и спорта в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0800000000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477 764,2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Совершенствование системы подготовки спортсменов высокого класса и создание условий, направленных на увеличение числа перспективных спортсменов</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0846100000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477 764,2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Мероприятия в сфере подготовки спортсменов высокого класса</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0846100810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346 438,4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0846100810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346 438,4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автономным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0846100810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346 438,4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Выплата единовременных вознаграждений спортсменам Томской области и их тренерам за победы и призовые места на официальных всероссийских и международных соревнованиях</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0846102890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9 600,0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Социальное обеспечение и иные выплаты населению</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0846102890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9 600,0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выплаты населению</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0846102890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360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9 600,0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Выплата ежегодных стипендий Губернатора Томской области лучшим спортсменам и их тренерам в соответствии с Постановлением Главы Администрации (Губернатора) Томской области от 30 ноября 2005 года № 147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Об учреждении ежегодной стипендии Губернатора Томской области лучшим спортсменам Томской области и их тренерам</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0846120040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8 700,0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Социальное обеспечение и иные выплаты населению</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0846120040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8 700,0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Публичные нормативные выплаты гражданам несоциального характера</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0846120040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330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8 700,0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Обеспечение уровня финансирования организаций, реализующих дополнительные образовательные программы спортивной подготовки, в соответствии с требованиями федеральных стандартов спортивной подготовки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0846140007</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Межбюджетные трансферты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0846140007</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0846140007</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100 000,0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Обеспечение участия спортивных сборных команд муниципальных образований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Город Томск</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 xml:space="preserve">, муниципального образования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Городской округ закрытое административно-территориальное образование Северск Томской области</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 xml:space="preserve">, муниципального образования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Томский муниципальный район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0846140320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7 500,0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Межбюджетные трансферты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0846140320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7 500,0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0846140320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7 500,0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lastRenderedPageBreak/>
              <w:t>Государственная поддержка организаций, входящих в систему спортивной подготовки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08461R0810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4 324,1</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Межбюджетные трансферты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08461R0810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3 690,8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08461R0810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3 690,8</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08461R0810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633,3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автономным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08461R0810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633,3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Приобретение спортивного оборудования и инвентаря для приведения организаций дополнительного образования со специальным наименованием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спортивная школа</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 xml:space="preserve">, использующих в своих наименованиях слова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олимпийский</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 xml:space="preserve">, </w:t>
            </w:r>
            <w:r>
              <w:rPr>
                <w:rFonts w:ascii="PT Astra Serif" w:eastAsia="Times New Roman" w:hAnsi="PT Astra Serif" w:cs="Arial"/>
                <w:sz w:val="20"/>
                <w:szCs w:val="20"/>
                <w:lang w:eastAsia="ru-RU"/>
              </w:rPr>
              <w:t>«</w:t>
            </w:r>
            <w:proofErr w:type="spellStart"/>
            <w:r w:rsidRPr="00560F56">
              <w:rPr>
                <w:rFonts w:ascii="PT Astra Serif" w:eastAsia="Times New Roman" w:hAnsi="PT Astra Serif" w:cs="Arial"/>
                <w:sz w:val="20"/>
                <w:szCs w:val="20"/>
                <w:lang w:eastAsia="ru-RU"/>
              </w:rPr>
              <w:t>паралимпийский</w:t>
            </w:r>
            <w:proofErr w:type="spellEnd"/>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 xml:space="preserve">, </w:t>
            </w:r>
            <w:r>
              <w:rPr>
                <w:rFonts w:ascii="PT Astra Serif" w:eastAsia="Times New Roman" w:hAnsi="PT Astra Serif" w:cs="Arial"/>
                <w:sz w:val="20"/>
                <w:szCs w:val="20"/>
                <w:lang w:eastAsia="ru-RU"/>
              </w:rPr>
              <w:t>«</w:t>
            </w:r>
            <w:proofErr w:type="spellStart"/>
            <w:r w:rsidRPr="00560F56">
              <w:rPr>
                <w:rFonts w:ascii="PT Astra Serif" w:eastAsia="Times New Roman" w:hAnsi="PT Astra Serif" w:cs="Arial"/>
                <w:sz w:val="20"/>
                <w:szCs w:val="20"/>
                <w:lang w:eastAsia="ru-RU"/>
              </w:rPr>
              <w:t>сурдлимпийский</w:t>
            </w:r>
            <w:proofErr w:type="spellEnd"/>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 xml:space="preserve"> или образованные на их основе слова или словосочетания, в нормативное состояние</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08461R2290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1 201,7</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Межбюджетные трансферты</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08461R2290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194,4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08461R2290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194,4</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08461R2290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1 007,3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автономным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1103</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08461R2290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1 007,3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Другие вопросы в области физической культуры и спорта</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31 931,5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Развитие молодежной политики, физической культуры и спорта в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0800000000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31 931,5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0846400000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31 931,5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0846401000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31 931,5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0846401000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29 418,6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0846401000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29 418,6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0846401000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2 308,6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0846401000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2 308,6</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бюджетные ассигнования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0846401000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204,3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Уплата налогов, сборов и иных платежей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847</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1105</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0846401000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850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204,3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Департамент по молодежной политике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848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 </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rPr>
                <w:rFonts w:ascii="PT Astra Serif" w:eastAsia="Times New Roman" w:hAnsi="PT Astra Serif" w:cs="Arial"/>
                <w:b/>
                <w:bCs/>
                <w:sz w:val="20"/>
                <w:szCs w:val="20"/>
                <w:lang w:eastAsia="ru-RU"/>
              </w:rPr>
            </w:pPr>
            <w:r w:rsidRPr="00560F56">
              <w:rPr>
                <w:rFonts w:ascii="PT Astra Serif" w:eastAsia="Times New Roman" w:hAnsi="PT Astra Serif" w:cs="Arial"/>
                <w:b/>
                <w:bCs/>
                <w:sz w:val="20"/>
                <w:szCs w:val="20"/>
                <w:lang w:eastAsia="ru-RU"/>
              </w:rPr>
              <w:t>133 153,5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Образование</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0700</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0"/>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133 153,5</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Молодежная политика</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0707</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89 388,3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Развитие молодежной политики, физической культуры и спорта в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0707</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0800000000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89 138,3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Развитие и реализация потенциала молодежи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0707</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0846200000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89 138,3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Финансовое обеспечение затрат, связанных с реализацией программ молодежных и детских общественных объединений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0707</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0846200910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2 100,0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0707</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0846200910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2 100,0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0707</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0846200910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630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2 100,0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Реализация мероприятий, направленных на развитие добровольчества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0707</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0846202860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1 600,0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0707</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0846202860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1 600,0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автономным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0707</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0846202860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1 600,0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Мероприятия в сфере молодежной политики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0707</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0846203010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79 938,3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0707</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0846203010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79 938,3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автономным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0707</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0846203010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79 938,3</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Обеспечение материально-технической базы, затрат, необходимых для функционирования деятельности некоммерческой организации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 xml:space="preserve">Региональное отделение Общероссийского общественно-государственного движения детей и молодежи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Движение первых</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 xml:space="preserve">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0707</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0846205230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5 500,0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0707</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0846205230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5 500,0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0707</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0846205230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630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5 500,0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Обеспечение безопасности населения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0707</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1400000000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250,0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 xml:space="preserve">Сокращение уровня потребления </w:t>
            </w:r>
            <w:proofErr w:type="spellStart"/>
            <w:r w:rsidRPr="00560F56">
              <w:rPr>
                <w:rFonts w:ascii="PT Astra Serif" w:eastAsia="Times New Roman" w:hAnsi="PT Astra Serif" w:cs="Arial"/>
                <w:sz w:val="20"/>
                <w:szCs w:val="20"/>
                <w:lang w:eastAsia="ru-RU"/>
              </w:rPr>
              <w:t>психоактивных</w:t>
            </w:r>
            <w:proofErr w:type="spellEnd"/>
            <w:r w:rsidRPr="00560F56">
              <w:rPr>
                <w:rFonts w:ascii="PT Astra Serif" w:eastAsia="Times New Roman" w:hAnsi="PT Astra Serif" w:cs="Arial"/>
                <w:sz w:val="20"/>
                <w:szCs w:val="20"/>
                <w:lang w:eastAsia="ru-RU"/>
              </w:rPr>
              <w:t xml:space="preserve"> веществ</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0707</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1446500000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250,0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Развитие и поддержка волонтерского движения в Томской области. Проведение тренингов, бесед, круглых столов, слетов</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0707</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1446502710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250,0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0707</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1446502710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250,0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Субсидии автономным учреждениям</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0707</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1446502710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620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250,0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Другие вопросы в области образования</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1"/>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43 765,2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xml:space="preserve">Государственная программа </w:t>
            </w:r>
            <w:r>
              <w:rPr>
                <w:rFonts w:ascii="PT Astra Serif" w:eastAsia="Times New Roman" w:hAnsi="PT Astra Serif" w:cs="Arial"/>
                <w:sz w:val="20"/>
                <w:szCs w:val="20"/>
                <w:lang w:eastAsia="ru-RU"/>
              </w:rPr>
              <w:t>«</w:t>
            </w:r>
            <w:r w:rsidRPr="00560F56">
              <w:rPr>
                <w:rFonts w:ascii="PT Astra Serif" w:eastAsia="Times New Roman" w:hAnsi="PT Astra Serif" w:cs="Arial"/>
                <w:sz w:val="20"/>
                <w:szCs w:val="20"/>
                <w:lang w:eastAsia="ru-RU"/>
              </w:rPr>
              <w:t>Развитие молодежной политики, физической культуры и спорта в Томской области</w:t>
            </w:r>
            <w:r>
              <w:rPr>
                <w:rFonts w:ascii="PT Astra Serif" w:eastAsia="Times New Roman" w:hAnsi="PT Astra Serif" w:cs="Arial"/>
                <w:sz w:val="20"/>
                <w:szCs w:val="20"/>
                <w:lang w:eastAsia="ru-RU"/>
              </w:rPr>
              <w:t>»</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0800000000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2"/>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43 765,2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0846400000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4"/>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43 765,2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0846401000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 </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5"/>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43 765,2</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0846401000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34 491,0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0846401000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120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34 491,0</w:t>
            </w:r>
          </w:p>
        </w:tc>
      </w:tr>
      <w:tr w:rsidR="005379D0" w:rsidRPr="00560F56" w:rsidTr="005379D0">
        <w:trPr>
          <w:cantSplit/>
          <w:trHeight w:val="20"/>
        </w:trPr>
        <w:tc>
          <w:tcPr>
            <w:tcW w:w="4977" w:type="dxa"/>
            <w:tcBorders>
              <w:top w:val="nil"/>
              <w:left w:val="single" w:sz="4" w:space="0" w:color="auto"/>
              <w:bottom w:val="single" w:sz="4" w:space="0" w:color="595959"/>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708"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848</w:t>
            </w:r>
          </w:p>
        </w:tc>
        <w:tc>
          <w:tcPr>
            <w:tcW w:w="851"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0709</w:t>
            </w:r>
          </w:p>
        </w:tc>
        <w:tc>
          <w:tcPr>
            <w:tcW w:w="1559"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0846401000</w:t>
            </w:r>
          </w:p>
        </w:tc>
        <w:tc>
          <w:tcPr>
            <w:tcW w:w="567" w:type="dxa"/>
            <w:tcBorders>
              <w:top w:val="nil"/>
              <w:left w:val="nil"/>
              <w:bottom w:val="single" w:sz="4" w:space="0" w:color="595959"/>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200</w:t>
            </w:r>
          </w:p>
        </w:tc>
        <w:tc>
          <w:tcPr>
            <w:tcW w:w="1418" w:type="dxa"/>
            <w:tcBorders>
              <w:top w:val="nil"/>
              <w:left w:val="nil"/>
              <w:bottom w:val="single" w:sz="4" w:space="0" w:color="595959"/>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9 274,2</w:t>
            </w:r>
          </w:p>
        </w:tc>
      </w:tr>
      <w:tr w:rsidR="005379D0" w:rsidRPr="00560F56" w:rsidTr="005379D0">
        <w:trPr>
          <w:cantSplit/>
          <w:trHeight w:val="20"/>
        </w:trPr>
        <w:tc>
          <w:tcPr>
            <w:tcW w:w="4977" w:type="dxa"/>
            <w:tcBorders>
              <w:top w:val="nil"/>
              <w:left w:val="single" w:sz="4" w:space="0" w:color="auto"/>
              <w:bottom w:val="single" w:sz="4" w:space="0" w:color="auto"/>
              <w:right w:val="single" w:sz="4" w:space="0" w:color="595959"/>
            </w:tcBorders>
            <w:shd w:val="clear" w:color="auto" w:fill="auto"/>
            <w:vAlign w:val="center"/>
            <w:hideMark/>
          </w:tcPr>
          <w:p w:rsidR="005379D0" w:rsidRPr="00560F56" w:rsidRDefault="005379D0" w:rsidP="007A43CB">
            <w:pPr>
              <w:spacing w:after="0" w:line="240" w:lineRule="auto"/>
              <w:jc w:val="both"/>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848</w:t>
            </w:r>
          </w:p>
        </w:tc>
        <w:tc>
          <w:tcPr>
            <w:tcW w:w="851" w:type="dxa"/>
            <w:tcBorders>
              <w:top w:val="nil"/>
              <w:left w:val="nil"/>
              <w:bottom w:val="single" w:sz="4" w:space="0" w:color="auto"/>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0709</w:t>
            </w:r>
          </w:p>
        </w:tc>
        <w:tc>
          <w:tcPr>
            <w:tcW w:w="1559" w:type="dxa"/>
            <w:tcBorders>
              <w:top w:val="nil"/>
              <w:left w:val="nil"/>
              <w:bottom w:val="single" w:sz="4" w:space="0" w:color="auto"/>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0846401000</w:t>
            </w:r>
          </w:p>
        </w:tc>
        <w:tc>
          <w:tcPr>
            <w:tcW w:w="567" w:type="dxa"/>
            <w:tcBorders>
              <w:top w:val="nil"/>
              <w:left w:val="nil"/>
              <w:bottom w:val="single" w:sz="4" w:space="0" w:color="auto"/>
              <w:right w:val="single" w:sz="4" w:space="0" w:color="595959"/>
            </w:tcBorders>
            <w:shd w:val="clear" w:color="auto" w:fill="auto"/>
            <w:vAlign w:val="center"/>
            <w:hideMark/>
          </w:tcPr>
          <w:p w:rsidR="005379D0" w:rsidRPr="00560F56" w:rsidRDefault="005379D0" w:rsidP="00560F56">
            <w:pPr>
              <w:spacing w:after="0" w:line="240" w:lineRule="auto"/>
              <w:jc w:val="center"/>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240</w:t>
            </w:r>
          </w:p>
        </w:tc>
        <w:tc>
          <w:tcPr>
            <w:tcW w:w="1418" w:type="dxa"/>
            <w:tcBorders>
              <w:top w:val="nil"/>
              <w:left w:val="nil"/>
              <w:bottom w:val="single" w:sz="4" w:space="0" w:color="auto"/>
              <w:right w:val="single" w:sz="4" w:space="0" w:color="auto"/>
            </w:tcBorders>
            <w:shd w:val="clear" w:color="auto" w:fill="auto"/>
            <w:vAlign w:val="center"/>
            <w:hideMark/>
          </w:tcPr>
          <w:p w:rsidR="005379D0" w:rsidRPr="00560F56" w:rsidRDefault="005379D0" w:rsidP="00560F56">
            <w:pPr>
              <w:spacing w:after="0" w:line="240" w:lineRule="auto"/>
              <w:jc w:val="right"/>
              <w:outlineLvl w:val="6"/>
              <w:rPr>
                <w:rFonts w:ascii="PT Astra Serif" w:eastAsia="Times New Roman" w:hAnsi="PT Astra Serif" w:cs="Arial"/>
                <w:sz w:val="20"/>
                <w:szCs w:val="20"/>
                <w:lang w:eastAsia="ru-RU"/>
              </w:rPr>
            </w:pPr>
            <w:r w:rsidRPr="00560F56">
              <w:rPr>
                <w:rFonts w:ascii="PT Astra Serif" w:eastAsia="Times New Roman" w:hAnsi="PT Astra Serif" w:cs="Arial"/>
                <w:sz w:val="20"/>
                <w:szCs w:val="20"/>
                <w:lang w:eastAsia="ru-RU"/>
              </w:rPr>
              <w:t>9 274,2</w:t>
            </w:r>
          </w:p>
        </w:tc>
      </w:tr>
    </w:tbl>
    <w:p w:rsidR="00B52E99" w:rsidRDefault="00B52E99"/>
    <w:sectPr w:rsidR="00B52E99" w:rsidSect="0017785F">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56A0" w:rsidRDefault="00D356A0" w:rsidP="002210C6">
      <w:pPr>
        <w:spacing w:after="0" w:line="240" w:lineRule="auto"/>
      </w:pPr>
      <w:r>
        <w:separator/>
      </w:r>
    </w:p>
  </w:endnote>
  <w:endnote w:type="continuationSeparator" w:id="0">
    <w:p w:rsidR="00D356A0" w:rsidRDefault="00D356A0" w:rsidP="002210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PT Astra Serif">
    <w:panose1 w:val="020A0603040505020204"/>
    <w:charset w:val="CC"/>
    <w:family w:val="roman"/>
    <w:pitch w:val="variable"/>
    <w:sig w:usb0="A00002EF" w:usb1="5000204B" w:usb2="00000020" w:usb3="00000000" w:csb0="00000097"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56A0" w:rsidRDefault="00D356A0" w:rsidP="002210C6">
      <w:pPr>
        <w:spacing w:after="0" w:line="240" w:lineRule="auto"/>
      </w:pPr>
      <w:r>
        <w:separator/>
      </w:r>
    </w:p>
  </w:footnote>
  <w:footnote w:type="continuationSeparator" w:id="0">
    <w:p w:rsidR="00D356A0" w:rsidRDefault="00D356A0" w:rsidP="002210C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06143694"/>
      <w:docPartObj>
        <w:docPartGallery w:val="Page Numbers (Top of Page)"/>
        <w:docPartUnique/>
      </w:docPartObj>
    </w:sdtPr>
    <w:sdtEndPr>
      <w:rPr>
        <w:rFonts w:ascii="PT Astra Serif" w:hAnsi="PT Astra Serif"/>
        <w:sz w:val="24"/>
      </w:rPr>
    </w:sdtEndPr>
    <w:sdtContent>
      <w:p w:rsidR="00D356A0" w:rsidRPr="002210C6" w:rsidRDefault="00D356A0">
        <w:pPr>
          <w:pStyle w:val="a5"/>
          <w:jc w:val="center"/>
          <w:rPr>
            <w:rFonts w:ascii="PT Astra Serif" w:hAnsi="PT Astra Serif"/>
            <w:sz w:val="24"/>
          </w:rPr>
        </w:pPr>
        <w:r w:rsidRPr="002210C6">
          <w:rPr>
            <w:rFonts w:ascii="PT Astra Serif" w:hAnsi="PT Astra Serif"/>
            <w:sz w:val="24"/>
          </w:rPr>
          <w:fldChar w:fldCharType="begin"/>
        </w:r>
        <w:r w:rsidRPr="002210C6">
          <w:rPr>
            <w:rFonts w:ascii="PT Astra Serif" w:hAnsi="PT Astra Serif"/>
            <w:sz w:val="24"/>
          </w:rPr>
          <w:instrText>PAGE   \* MERGEFORMAT</w:instrText>
        </w:r>
        <w:r w:rsidRPr="002210C6">
          <w:rPr>
            <w:rFonts w:ascii="PT Astra Serif" w:hAnsi="PT Astra Serif"/>
            <w:sz w:val="24"/>
          </w:rPr>
          <w:fldChar w:fldCharType="separate"/>
        </w:r>
        <w:r w:rsidR="003D5854">
          <w:rPr>
            <w:rFonts w:ascii="PT Astra Serif" w:hAnsi="PT Astra Serif"/>
            <w:noProof/>
            <w:sz w:val="24"/>
          </w:rPr>
          <w:t>343</w:t>
        </w:r>
        <w:r w:rsidRPr="002210C6">
          <w:rPr>
            <w:rFonts w:ascii="PT Astra Serif" w:hAnsi="PT Astra Serif"/>
            <w:sz w:val="24"/>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455F"/>
    <w:rsid w:val="000A6FF6"/>
    <w:rsid w:val="001522BD"/>
    <w:rsid w:val="0017785F"/>
    <w:rsid w:val="00183AF1"/>
    <w:rsid w:val="00200A57"/>
    <w:rsid w:val="00210614"/>
    <w:rsid w:val="002210C6"/>
    <w:rsid w:val="00265F9D"/>
    <w:rsid w:val="002D270E"/>
    <w:rsid w:val="002E29BC"/>
    <w:rsid w:val="00311A38"/>
    <w:rsid w:val="003D5854"/>
    <w:rsid w:val="00450958"/>
    <w:rsid w:val="005379D0"/>
    <w:rsid w:val="00560F56"/>
    <w:rsid w:val="00574304"/>
    <w:rsid w:val="005C0892"/>
    <w:rsid w:val="005C1CA6"/>
    <w:rsid w:val="006B205D"/>
    <w:rsid w:val="007A43CB"/>
    <w:rsid w:val="007D0EC1"/>
    <w:rsid w:val="00821B35"/>
    <w:rsid w:val="008838AF"/>
    <w:rsid w:val="008F0A01"/>
    <w:rsid w:val="008F42A1"/>
    <w:rsid w:val="00992257"/>
    <w:rsid w:val="00A41C26"/>
    <w:rsid w:val="00A61FAF"/>
    <w:rsid w:val="00A66049"/>
    <w:rsid w:val="00AA6EB9"/>
    <w:rsid w:val="00AB4D97"/>
    <w:rsid w:val="00AD620F"/>
    <w:rsid w:val="00AF300A"/>
    <w:rsid w:val="00B203AA"/>
    <w:rsid w:val="00B52E99"/>
    <w:rsid w:val="00BA7C70"/>
    <w:rsid w:val="00BE455F"/>
    <w:rsid w:val="00CA4A17"/>
    <w:rsid w:val="00CC0E38"/>
    <w:rsid w:val="00D356A0"/>
    <w:rsid w:val="00DD3A35"/>
    <w:rsid w:val="00F11FD3"/>
    <w:rsid w:val="00F15F47"/>
    <w:rsid w:val="00F3251F"/>
    <w:rsid w:val="00F479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560F56"/>
    <w:rPr>
      <w:color w:val="0000FF"/>
      <w:u w:val="single"/>
    </w:rPr>
  </w:style>
  <w:style w:type="character" w:styleId="a4">
    <w:name w:val="FollowedHyperlink"/>
    <w:basedOn w:val="a0"/>
    <w:uiPriority w:val="99"/>
    <w:semiHidden/>
    <w:unhideWhenUsed/>
    <w:rsid w:val="00560F56"/>
    <w:rPr>
      <w:color w:val="800080"/>
      <w:u w:val="single"/>
    </w:rPr>
  </w:style>
  <w:style w:type="paragraph" w:customStyle="1" w:styleId="xl63">
    <w:name w:val="xl63"/>
    <w:basedOn w:val="a"/>
    <w:rsid w:val="00560F56"/>
    <w:pPr>
      <w:spacing w:before="100" w:beforeAutospacing="1" w:after="100" w:afterAutospacing="1" w:line="240" w:lineRule="auto"/>
    </w:pPr>
    <w:rPr>
      <w:rFonts w:ascii="PT Astra Serif" w:eastAsia="Times New Roman" w:hAnsi="PT Astra Serif" w:cs="Times New Roman"/>
      <w:sz w:val="24"/>
      <w:szCs w:val="24"/>
      <w:lang w:eastAsia="ru-RU"/>
    </w:rPr>
  </w:style>
  <w:style w:type="paragraph" w:customStyle="1" w:styleId="xl64">
    <w:name w:val="xl64"/>
    <w:basedOn w:val="a"/>
    <w:rsid w:val="00560F56"/>
    <w:pPr>
      <w:spacing w:before="100" w:beforeAutospacing="1" w:after="100" w:afterAutospacing="1" w:line="240" w:lineRule="auto"/>
    </w:pPr>
    <w:rPr>
      <w:rFonts w:ascii="PT Astra Serif" w:eastAsia="Times New Roman" w:hAnsi="PT Astra Serif" w:cs="Times New Roman"/>
      <w:b/>
      <w:bCs/>
      <w:sz w:val="24"/>
      <w:szCs w:val="24"/>
      <w:lang w:eastAsia="ru-RU"/>
    </w:rPr>
  </w:style>
  <w:style w:type="paragraph" w:customStyle="1" w:styleId="xl65">
    <w:name w:val="xl65"/>
    <w:basedOn w:val="a"/>
    <w:rsid w:val="00560F56"/>
    <w:pPr>
      <w:spacing w:before="100" w:beforeAutospacing="1" w:after="100" w:afterAutospacing="1" w:line="240" w:lineRule="auto"/>
      <w:jc w:val="right"/>
    </w:pPr>
    <w:rPr>
      <w:rFonts w:ascii="PT Astra Serif" w:eastAsia="Times New Roman" w:hAnsi="PT Astra Serif" w:cs="Times New Roman"/>
      <w:sz w:val="24"/>
      <w:szCs w:val="24"/>
      <w:lang w:eastAsia="ru-RU"/>
    </w:rPr>
  </w:style>
  <w:style w:type="paragraph" w:customStyle="1" w:styleId="xl66">
    <w:name w:val="xl66"/>
    <w:basedOn w:val="a"/>
    <w:rsid w:val="00560F56"/>
    <w:pPr>
      <w:spacing w:before="100" w:beforeAutospacing="1" w:after="100" w:afterAutospacing="1" w:line="240" w:lineRule="auto"/>
      <w:textAlignment w:val="center"/>
    </w:pPr>
    <w:rPr>
      <w:rFonts w:ascii="PT Astra Serif" w:eastAsia="Times New Roman" w:hAnsi="PT Astra Serif" w:cs="Times New Roman"/>
      <w:sz w:val="24"/>
      <w:szCs w:val="24"/>
      <w:lang w:eastAsia="ru-RU"/>
    </w:rPr>
  </w:style>
  <w:style w:type="paragraph" w:customStyle="1" w:styleId="xl67">
    <w:name w:val="xl67"/>
    <w:basedOn w:val="a"/>
    <w:rsid w:val="00560F56"/>
    <w:pPr>
      <w:spacing w:before="100" w:beforeAutospacing="1" w:after="100" w:afterAutospacing="1" w:line="240" w:lineRule="auto"/>
      <w:jc w:val="right"/>
      <w:textAlignment w:val="center"/>
    </w:pPr>
    <w:rPr>
      <w:rFonts w:ascii="PT Astra Serif" w:eastAsia="Times New Roman" w:hAnsi="PT Astra Serif" w:cs="Times New Roman"/>
      <w:sz w:val="24"/>
      <w:szCs w:val="24"/>
      <w:lang w:eastAsia="ru-RU"/>
    </w:rPr>
  </w:style>
  <w:style w:type="paragraph" w:customStyle="1" w:styleId="xl68">
    <w:name w:val="xl68"/>
    <w:basedOn w:val="a"/>
    <w:rsid w:val="00560F56"/>
    <w:pPr>
      <w:pBdr>
        <w:top w:val="single" w:sz="4" w:space="0" w:color="auto"/>
        <w:left w:val="single" w:sz="4" w:space="0" w:color="auto"/>
        <w:bottom w:val="single" w:sz="4" w:space="0" w:color="595959"/>
        <w:right w:val="single" w:sz="4" w:space="0" w:color="595959"/>
      </w:pBdr>
      <w:spacing w:before="100" w:beforeAutospacing="1" w:after="100" w:afterAutospacing="1" w:line="240" w:lineRule="auto"/>
      <w:jc w:val="center"/>
      <w:textAlignment w:val="center"/>
    </w:pPr>
    <w:rPr>
      <w:rFonts w:ascii="PT Astra Serif" w:eastAsia="Times New Roman" w:hAnsi="PT Astra Serif" w:cs="Times New Roman"/>
      <w:sz w:val="24"/>
      <w:szCs w:val="24"/>
      <w:lang w:eastAsia="ru-RU"/>
    </w:rPr>
  </w:style>
  <w:style w:type="paragraph" w:customStyle="1" w:styleId="xl69">
    <w:name w:val="xl69"/>
    <w:basedOn w:val="a"/>
    <w:rsid w:val="00560F56"/>
    <w:pPr>
      <w:pBdr>
        <w:top w:val="single" w:sz="4" w:space="0" w:color="auto"/>
        <w:left w:val="single" w:sz="4" w:space="0" w:color="595959"/>
        <w:bottom w:val="single" w:sz="4" w:space="0" w:color="595959"/>
        <w:right w:val="single" w:sz="4" w:space="0" w:color="595959"/>
      </w:pBdr>
      <w:spacing w:before="100" w:beforeAutospacing="1" w:after="100" w:afterAutospacing="1" w:line="240" w:lineRule="auto"/>
      <w:jc w:val="center"/>
      <w:textAlignment w:val="center"/>
    </w:pPr>
    <w:rPr>
      <w:rFonts w:ascii="PT Astra Serif" w:eastAsia="Times New Roman" w:hAnsi="PT Astra Serif" w:cs="Times New Roman"/>
      <w:sz w:val="24"/>
      <w:szCs w:val="24"/>
      <w:lang w:eastAsia="ru-RU"/>
    </w:rPr>
  </w:style>
  <w:style w:type="paragraph" w:customStyle="1" w:styleId="xl70">
    <w:name w:val="xl70"/>
    <w:basedOn w:val="a"/>
    <w:rsid w:val="00560F56"/>
    <w:pPr>
      <w:pBdr>
        <w:top w:val="single" w:sz="4" w:space="0" w:color="auto"/>
        <w:left w:val="single" w:sz="4" w:space="0" w:color="595959"/>
        <w:bottom w:val="single" w:sz="4" w:space="0" w:color="595959"/>
        <w:right w:val="single" w:sz="4" w:space="0" w:color="auto"/>
      </w:pBdr>
      <w:spacing w:before="100" w:beforeAutospacing="1" w:after="100" w:afterAutospacing="1" w:line="240" w:lineRule="auto"/>
      <w:jc w:val="center"/>
      <w:textAlignment w:val="center"/>
    </w:pPr>
    <w:rPr>
      <w:rFonts w:ascii="PT Astra Serif" w:eastAsia="Times New Roman" w:hAnsi="PT Astra Serif" w:cs="Times New Roman"/>
      <w:sz w:val="24"/>
      <w:szCs w:val="24"/>
      <w:lang w:eastAsia="ru-RU"/>
    </w:rPr>
  </w:style>
  <w:style w:type="paragraph" w:customStyle="1" w:styleId="xl71">
    <w:name w:val="xl71"/>
    <w:basedOn w:val="a"/>
    <w:rsid w:val="00560F56"/>
    <w:pPr>
      <w:pBdr>
        <w:top w:val="single" w:sz="4" w:space="0" w:color="595959"/>
        <w:left w:val="single" w:sz="4" w:space="0" w:color="auto"/>
        <w:bottom w:val="single" w:sz="4" w:space="0" w:color="595959"/>
        <w:right w:val="single" w:sz="4" w:space="0" w:color="595959"/>
      </w:pBdr>
      <w:spacing w:before="100" w:beforeAutospacing="1" w:after="100" w:afterAutospacing="1" w:line="240" w:lineRule="auto"/>
    </w:pPr>
    <w:rPr>
      <w:rFonts w:ascii="PT Astra Serif" w:eastAsia="Times New Roman" w:hAnsi="PT Astra Serif" w:cs="Times New Roman"/>
      <w:b/>
      <w:bCs/>
      <w:sz w:val="24"/>
      <w:szCs w:val="24"/>
      <w:lang w:eastAsia="ru-RU"/>
    </w:rPr>
  </w:style>
  <w:style w:type="paragraph" w:customStyle="1" w:styleId="xl72">
    <w:name w:val="xl72"/>
    <w:basedOn w:val="a"/>
    <w:rsid w:val="00560F56"/>
    <w:pPr>
      <w:pBdr>
        <w:top w:val="single" w:sz="4" w:space="0" w:color="595959"/>
        <w:left w:val="single" w:sz="4" w:space="0" w:color="595959"/>
        <w:bottom w:val="single" w:sz="4" w:space="0" w:color="595959"/>
        <w:right w:val="single" w:sz="4" w:space="0" w:color="595959"/>
      </w:pBdr>
      <w:spacing w:before="100" w:beforeAutospacing="1" w:after="100" w:afterAutospacing="1" w:line="240" w:lineRule="auto"/>
      <w:jc w:val="center"/>
    </w:pPr>
    <w:rPr>
      <w:rFonts w:ascii="PT Astra Serif" w:eastAsia="Times New Roman" w:hAnsi="PT Astra Serif" w:cs="Times New Roman"/>
      <w:b/>
      <w:bCs/>
      <w:sz w:val="24"/>
      <w:szCs w:val="24"/>
      <w:lang w:eastAsia="ru-RU"/>
    </w:rPr>
  </w:style>
  <w:style w:type="paragraph" w:customStyle="1" w:styleId="xl73">
    <w:name w:val="xl73"/>
    <w:basedOn w:val="a"/>
    <w:rsid w:val="00560F56"/>
    <w:pPr>
      <w:pBdr>
        <w:top w:val="single" w:sz="4" w:space="0" w:color="595959"/>
        <w:left w:val="single" w:sz="4" w:space="0" w:color="auto"/>
        <w:bottom w:val="single" w:sz="4" w:space="0" w:color="595959"/>
        <w:right w:val="single" w:sz="4" w:space="0" w:color="595959"/>
      </w:pBdr>
      <w:spacing w:before="100" w:beforeAutospacing="1" w:after="100" w:afterAutospacing="1" w:line="240" w:lineRule="auto"/>
      <w:textAlignment w:val="center"/>
    </w:pPr>
    <w:rPr>
      <w:rFonts w:ascii="PT Astra Serif" w:eastAsia="Times New Roman" w:hAnsi="PT Astra Serif" w:cs="Times New Roman"/>
      <w:b/>
      <w:bCs/>
      <w:sz w:val="24"/>
      <w:szCs w:val="24"/>
      <w:lang w:eastAsia="ru-RU"/>
    </w:rPr>
  </w:style>
  <w:style w:type="paragraph" w:customStyle="1" w:styleId="xl74">
    <w:name w:val="xl74"/>
    <w:basedOn w:val="a"/>
    <w:rsid w:val="00560F56"/>
    <w:pPr>
      <w:pBdr>
        <w:top w:val="single" w:sz="4" w:space="0" w:color="595959"/>
        <w:left w:val="single" w:sz="4" w:space="0" w:color="595959"/>
        <w:bottom w:val="single" w:sz="4" w:space="0" w:color="595959"/>
        <w:right w:val="single" w:sz="4" w:space="0" w:color="595959"/>
      </w:pBdr>
      <w:spacing w:before="100" w:beforeAutospacing="1" w:after="100" w:afterAutospacing="1" w:line="240" w:lineRule="auto"/>
      <w:jc w:val="center"/>
      <w:textAlignment w:val="center"/>
    </w:pPr>
    <w:rPr>
      <w:rFonts w:ascii="PT Astra Serif" w:eastAsia="Times New Roman" w:hAnsi="PT Astra Serif" w:cs="Times New Roman"/>
      <w:b/>
      <w:bCs/>
      <w:sz w:val="24"/>
      <w:szCs w:val="24"/>
      <w:lang w:eastAsia="ru-RU"/>
    </w:rPr>
  </w:style>
  <w:style w:type="paragraph" w:customStyle="1" w:styleId="xl75">
    <w:name w:val="xl75"/>
    <w:basedOn w:val="a"/>
    <w:rsid w:val="00560F56"/>
    <w:pPr>
      <w:pBdr>
        <w:top w:val="single" w:sz="4" w:space="0" w:color="595959"/>
        <w:left w:val="single" w:sz="4" w:space="0" w:color="auto"/>
        <w:bottom w:val="single" w:sz="4" w:space="0" w:color="595959"/>
        <w:right w:val="single" w:sz="4" w:space="0" w:color="595959"/>
      </w:pBdr>
      <w:spacing w:before="100" w:beforeAutospacing="1" w:after="100" w:afterAutospacing="1" w:line="240" w:lineRule="auto"/>
      <w:textAlignment w:val="center"/>
    </w:pPr>
    <w:rPr>
      <w:rFonts w:ascii="PT Astra Serif" w:eastAsia="Times New Roman" w:hAnsi="PT Astra Serif" w:cs="Times New Roman"/>
      <w:sz w:val="24"/>
      <w:szCs w:val="24"/>
      <w:lang w:eastAsia="ru-RU"/>
    </w:rPr>
  </w:style>
  <w:style w:type="paragraph" w:customStyle="1" w:styleId="xl76">
    <w:name w:val="xl76"/>
    <w:basedOn w:val="a"/>
    <w:rsid w:val="00560F56"/>
    <w:pPr>
      <w:pBdr>
        <w:top w:val="single" w:sz="4" w:space="0" w:color="595959"/>
        <w:left w:val="single" w:sz="4" w:space="0" w:color="595959"/>
        <w:bottom w:val="single" w:sz="4" w:space="0" w:color="595959"/>
        <w:right w:val="single" w:sz="4" w:space="0" w:color="595959"/>
      </w:pBdr>
      <w:spacing w:before="100" w:beforeAutospacing="1" w:after="100" w:afterAutospacing="1" w:line="240" w:lineRule="auto"/>
      <w:jc w:val="center"/>
      <w:textAlignment w:val="center"/>
    </w:pPr>
    <w:rPr>
      <w:rFonts w:ascii="PT Astra Serif" w:eastAsia="Times New Roman" w:hAnsi="PT Astra Serif" w:cs="Times New Roman"/>
      <w:sz w:val="24"/>
      <w:szCs w:val="24"/>
      <w:lang w:eastAsia="ru-RU"/>
    </w:rPr>
  </w:style>
  <w:style w:type="paragraph" w:customStyle="1" w:styleId="xl77">
    <w:name w:val="xl77"/>
    <w:basedOn w:val="a"/>
    <w:rsid w:val="00560F56"/>
    <w:pPr>
      <w:pBdr>
        <w:top w:val="single" w:sz="4" w:space="0" w:color="595959"/>
        <w:left w:val="single" w:sz="4" w:space="0" w:color="auto"/>
        <w:bottom w:val="single" w:sz="4" w:space="0" w:color="595959"/>
        <w:right w:val="single" w:sz="4" w:space="0" w:color="595959"/>
      </w:pBdr>
      <w:spacing w:before="100" w:beforeAutospacing="1" w:after="100" w:afterAutospacing="1" w:line="240" w:lineRule="auto"/>
      <w:textAlignment w:val="center"/>
    </w:pPr>
    <w:rPr>
      <w:rFonts w:ascii="PT Astra Serif" w:eastAsia="Times New Roman" w:hAnsi="PT Astra Serif" w:cs="Times New Roman"/>
      <w:sz w:val="24"/>
      <w:szCs w:val="24"/>
      <w:lang w:eastAsia="ru-RU"/>
    </w:rPr>
  </w:style>
  <w:style w:type="paragraph" w:customStyle="1" w:styleId="xl78">
    <w:name w:val="xl78"/>
    <w:basedOn w:val="a"/>
    <w:rsid w:val="00560F56"/>
    <w:pPr>
      <w:pBdr>
        <w:top w:val="single" w:sz="4" w:space="0" w:color="595959"/>
        <w:left w:val="single" w:sz="4" w:space="0" w:color="auto"/>
        <w:bottom w:val="single" w:sz="4" w:space="0" w:color="auto"/>
        <w:right w:val="single" w:sz="4" w:space="0" w:color="595959"/>
      </w:pBdr>
      <w:spacing w:before="100" w:beforeAutospacing="1" w:after="100" w:afterAutospacing="1" w:line="240" w:lineRule="auto"/>
      <w:textAlignment w:val="center"/>
    </w:pPr>
    <w:rPr>
      <w:rFonts w:ascii="PT Astra Serif" w:eastAsia="Times New Roman" w:hAnsi="PT Astra Serif" w:cs="Times New Roman"/>
      <w:sz w:val="24"/>
      <w:szCs w:val="24"/>
      <w:lang w:eastAsia="ru-RU"/>
    </w:rPr>
  </w:style>
  <w:style w:type="paragraph" w:customStyle="1" w:styleId="xl79">
    <w:name w:val="xl79"/>
    <w:basedOn w:val="a"/>
    <w:rsid w:val="00560F56"/>
    <w:pPr>
      <w:pBdr>
        <w:top w:val="single" w:sz="4" w:space="0" w:color="595959"/>
        <w:left w:val="single" w:sz="4" w:space="0" w:color="595959"/>
        <w:bottom w:val="single" w:sz="4" w:space="0" w:color="auto"/>
        <w:right w:val="single" w:sz="4" w:space="0" w:color="595959"/>
      </w:pBdr>
      <w:spacing w:before="100" w:beforeAutospacing="1" w:after="100" w:afterAutospacing="1" w:line="240" w:lineRule="auto"/>
      <w:jc w:val="center"/>
      <w:textAlignment w:val="center"/>
    </w:pPr>
    <w:rPr>
      <w:rFonts w:ascii="PT Astra Serif" w:eastAsia="Times New Roman" w:hAnsi="PT Astra Serif" w:cs="Times New Roman"/>
      <w:sz w:val="24"/>
      <w:szCs w:val="24"/>
      <w:lang w:eastAsia="ru-RU"/>
    </w:rPr>
  </w:style>
  <w:style w:type="paragraph" w:customStyle="1" w:styleId="xl80">
    <w:name w:val="xl80"/>
    <w:basedOn w:val="a"/>
    <w:rsid w:val="00560F56"/>
    <w:pPr>
      <w:pBdr>
        <w:top w:val="single" w:sz="4" w:space="0" w:color="595959"/>
        <w:left w:val="single" w:sz="4" w:space="0" w:color="595959"/>
        <w:bottom w:val="single" w:sz="4" w:space="0" w:color="595959"/>
        <w:right w:val="single" w:sz="4" w:space="0" w:color="auto"/>
      </w:pBdr>
      <w:spacing w:before="100" w:beforeAutospacing="1" w:after="100" w:afterAutospacing="1" w:line="240" w:lineRule="auto"/>
      <w:jc w:val="right"/>
    </w:pPr>
    <w:rPr>
      <w:rFonts w:ascii="PT Astra Serif" w:eastAsia="Times New Roman" w:hAnsi="PT Astra Serif" w:cs="Times New Roman"/>
      <w:b/>
      <w:bCs/>
      <w:sz w:val="24"/>
      <w:szCs w:val="24"/>
      <w:lang w:eastAsia="ru-RU"/>
    </w:rPr>
  </w:style>
  <w:style w:type="paragraph" w:customStyle="1" w:styleId="xl81">
    <w:name w:val="xl81"/>
    <w:basedOn w:val="a"/>
    <w:rsid w:val="00560F56"/>
    <w:pPr>
      <w:pBdr>
        <w:top w:val="single" w:sz="4" w:space="0" w:color="595959"/>
        <w:left w:val="single" w:sz="4" w:space="0" w:color="595959"/>
        <w:bottom w:val="single" w:sz="4" w:space="0" w:color="595959"/>
        <w:right w:val="single" w:sz="4" w:space="0" w:color="auto"/>
      </w:pBdr>
      <w:spacing w:before="100" w:beforeAutospacing="1" w:after="100" w:afterAutospacing="1" w:line="240" w:lineRule="auto"/>
      <w:jc w:val="right"/>
      <w:textAlignment w:val="center"/>
    </w:pPr>
    <w:rPr>
      <w:rFonts w:ascii="PT Astra Serif" w:eastAsia="Times New Roman" w:hAnsi="PT Astra Serif" w:cs="Times New Roman"/>
      <w:b/>
      <w:bCs/>
      <w:sz w:val="24"/>
      <w:szCs w:val="24"/>
      <w:lang w:eastAsia="ru-RU"/>
    </w:rPr>
  </w:style>
  <w:style w:type="paragraph" w:customStyle="1" w:styleId="xl82">
    <w:name w:val="xl82"/>
    <w:basedOn w:val="a"/>
    <w:rsid w:val="00560F56"/>
    <w:pPr>
      <w:pBdr>
        <w:top w:val="single" w:sz="4" w:space="0" w:color="595959"/>
        <w:left w:val="single" w:sz="4" w:space="0" w:color="595959"/>
        <w:bottom w:val="single" w:sz="4" w:space="0" w:color="595959"/>
        <w:right w:val="single" w:sz="4" w:space="0" w:color="auto"/>
      </w:pBdr>
      <w:spacing w:before="100" w:beforeAutospacing="1" w:after="100" w:afterAutospacing="1" w:line="240" w:lineRule="auto"/>
      <w:jc w:val="right"/>
      <w:textAlignment w:val="center"/>
    </w:pPr>
    <w:rPr>
      <w:rFonts w:ascii="PT Astra Serif" w:eastAsia="Times New Roman" w:hAnsi="PT Astra Serif" w:cs="Times New Roman"/>
      <w:sz w:val="24"/>
      <w:szCs w:val="24"/>
      <w:lang w:eastAsia="ru-RU"/>
    </w:rPr>
  </w:style>
  <w:style w:type="paragraph" w:customStyle="1" w:styleId="xl83">
    <w:name w:val="xl83"/>
    <w:basedOn w:val="a"/>
    <w:rsid w:val="00560F56"/>
    <w:pPr>
      <w:pBdr>
        <w:top w:val="single" w:sz="4" w:space="0" w:color="595959"/>
        <w:left w:val="single" w:sz="4" w:space="0" w:color="595959"/>
        <w:bottom w:val="single" w:sz="4" w:space="0" w:color="auto"/>
        <w:right w:val="single" w:sz="4" w:space="0" w:color="auto"/>
      </w:pBdr>
      <w:spacing w:before="100" w:beforeAutospacing="1" w:after="100" w:afterAutospacing="1" w:line="240" w:lineRule="auto"/>
      <w:jc w:val="right"/>
      <w:textAlignment w:val="center"/>
    </w:pPr>
    <w:rPr>
      <w:rFonts w:ascii="PT Astra Serif" w:eastAsia="Times New Roman" w:hAnsi="PT Astra Serif" w:cs="Times New Roman"/>
      <w:sz w:val="24"/>
      <w:szCs w:val="24"/>
      <w:lang w:eastAsia="ru-RU"/>
    </w:rPr>
  </w:style>
  <w:style w:type="paragraph" w:customStyle="1" w:styleId="xl84">
    <w:name w:val="xl84"/>
    <w:basedOn w:val="a"/>
    <w:rsid w:val="00560F56"/>
    <w:pPr>
      <w:spacing w:before="100" w:beforeAutospacing="1" w:after="100" w:afterAutospacing="1" w:line="240" w:lineRule="auto"/>
      <w:jc w:val="right"/>
    </w:pPr>
    <w:rPr>
      <w:rFonts w:ascii="PT Astra Serif" w:eastAsia="Times New Roman" w:hAnsi="PT Astra Serif" w:cs="Times New Roman"/>
      <w:sz w:val="24"/>
      <w:szCs w:val="24"/>
      <w:lang w:eastAsia="ru-RU"/>
    </w:rPr>
  </w:style>
  <w:style w:type="paragraph" w:customStyle="1" w:styleId="xl85">
    <w:name w:val="xl85"/>
    <w:basedOn w:val="a"/>
    <w:rsid w:val="00560F56"/>
    <w:pPr>
      <w:spacing w:before="100" w:beforeAutospacing="1" w:after="100" w:afterAutospacing="1" w:line="240" w:lineRule="auto"/>
      <w:jc w:val="right"/>
    </w:pPr>
    <w:rPr>
      <w:rFonts w:ascii="PT Astra Serif" w:eastAsia="Times New Roman" w:hAnsi="PT Astra Serif" w:cs="Times New Roman"/>
      <w:sz w:val="24"/>
      <w:szCs w:val="24"/>
      <w:lang w:eastAsia="ru-RU"/>
    </w:rPr>
  </w:style>
  <w:style w:type="paragraph" w:customStyle="1" w:styleId="xl86">
    <w:name w:val="xl86"/>
    <w:basedOn w:val="a"/>
    <w:rsid w:val="00560F56"/>
    <w:pPr>
      <w:spacing w:before="100" w:beforeAutospacing="1" w:after="100" w:afterAutospacing="1" w:line="240" w:lineRule="auto"/>
      <w:jc w:val="center"/>
      <w:textAlignment w:val="center"/>
    </w:pPr>
    <w:rPr>
      <w:rFonts w:ascii="PT Astra Serif" w:eastAsia="Times New Roman" w:hAnsi="PT Astra Serif" w:cs="Times New Roman"/>
      <w:b/>
      <w:bCs/>
      <w:sz w:val="26"/>
      <w:szCs w:val="26"/>
      <w:lang w:eastAsia="ru-RU"/>
    </w:rPr>
  </w:style>
  <w:style w:type="paragraph" w:styleId="a5">
    <w:name w:val="header"/>
    <w:basedOn w:val="a"/>
    <w:link w:val="a6"/>
    <w:uiPriority w:val="99"/>
    <w:unhideWhenUsed/>
    <w:rsid w:val="002210C6"/>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2210C6"/>
  </w:style>
  <w:style w:type="paragraph" w:styleId="a7">
    <w:name w:val="footer"/>
    <w:basedOn w:val="a"/>
    <w:link w:val="a8"/>
    <w:uiPriority w:val="99"/>
    <w:unhideWhenUsed/>
    <w:rsid w:val="002210C6"/>
    <w:pPr>
      <w:tabs>
        <w:tab w:val="center" w:pos="4677"/>
        <w:tab w:val="right" w:pos="9355"/>
      </w:tabs>
      <w:spacing w:after="0" w:line="240" w:lineRule="auto"/>
    </w:pPr>
  </w:style>
  <w:style w:type="character" w:customStyle="1" w:styleId="a8">
    <w:name w:val="Нижний колонтитул Знак"/>
    <w:basedOn w:val="a0"/>
    <w:link w:val="a7"/>
    <w:uiPriority w:val="99"/>
    <w:rsid w:val="002210C6"/>
  </w:style>
  <w:style w:type="paragraph" w:styleId="a9">
    <w:name w:val="Balloon Text"/>
    <w:basedOn w:val="a"/>
    <w:link w:val="aa"/>
    <w:uiPriority w:val="99"/>
    <w:semiHidden/>
    <w:unhideWhenUsed/>
    <w:rsid w:val="005C0892"/>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5C089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560F56"/>
    <w:rPr>
      <w:color w:val="0000FF"/>
      <w:u w:val="single"/>
    </w:rPr>
  </w:style>
  <w:style w:type="character" w:styleId="a4">
    <w:name w:val="FollowedHyperlink"/>
    <w:basedOn w:val="a0"/>
    <w:uiPriority w:val="99"/>
    <w:semiHidden/>
    <w:unhideWhenUsed/>
    <w:rsid w:val="00560F56"/>
    <w:rPr>
      <w:color w:val="800080"/>
      <w:u w:val="single"/>
    </w:rPr>
  </w:style>
  <w:style w:type="paragraph" w:customStyle="1" w:styleId="xl63">
    <w:name w:val="xl63"/>
    <w:basedOn w:val="a"/>
    <w:rsid w:val="00560F56"/>
    <w:pPr>
      <w:spacing w:before="100" w:beforeAutospacing="1" w:after="100" w:afterAutospacing="1" w:line="240" w:lineRule="auto"/>
    </w:pPr>
    <w:rPr>
      <w:rFonts w:ascii="PT Astra Serif" w:eastAsia="Times New Roman" w:hAnsi="PT Astra Serif" w:cs="Times New Roman"/>
      <w:sz w:val="24"/>
      <w:szCs w:val="24"/>
      <w:lang w:eastAsia="ru-RU"/>
    </w:rPr>
  </w:style>
  <w:style w:type="paragraph" w:customStyle="1" w:styleId="xl64">
    <w:name w:val="xl64"/>
    <w:basedOn w:val="a"/>
    <w:rsid w:val="00560F56"/>
    <w:pPr>
      <w:spacing w:before="100" w:beforeAutospacing="1" w:after="100" w:afterAutospacing="1" w:line="240" w:lineRule="auto"/>
    </w:pPr>
    <w:rPr>
      <w:rFonts w:ascii="PT Astra Serif" w:eastAsia="Times New Roman" w:hAnsi="PT Astra Serif" w:cs="Times New Roman"/>
      <w:b/>
      <w:bCs/>
      <w:sz w:val="24"/>
      <w:szCs w:val="24"/>
      <w:lang w:eastAsia="ru-RU"/>
    </w:rPr>
  </w:style>
  <w:style w:type="paragraph" w:customStyle="1" w:styleId="xl65">
    <w:name w:val="xl65"/>
    <w:basedOn w:val="a"/>
    <w:rsid w:val="00560F56"/>
    <w:pPr>
      <w:spacing w:before="100" w:beforeAutospacing="1" w:after="100" w:afterAutospacing="1" w:line="240" w:lineRule="auto"/>
      <w:jc w:val="right"/>
    </w:pPr>
    <w:rPr>
      <w:rFonts w:ascii="PT Astra Serif" w:eastAsia="Times New Roman" w:hAnsi="PT Astra Serif" w:cs="Times New Roman"/>
      <w:sz w:val="24"/>
      <w:szCs w:val="24"/>
      <w:lang w:eastAsia="ru-RU"/>
    </w:rPr>
  </w:style>
  <w:style w:type="paragraph" w:customStyle="1" w:styleId="xl66">
    <w:name w:val="xl66"/>
    <w:basedOn w:val="a"/>
    <w:rsid w:val="00560F56"/>
    <w:pPr>
      <w:spacing w:before="100" w:beforeAutospacing="1" w:after="100" w:afterAutospacing="1" w:line="240" w:lineRule="auto"/>
      <w:textAlignment w:val="center"/>
    </w:pPr>
    <w:rPr>
      <w:rFonts w:ascii="PT Astra Serif" w:eastAsia="Times New Roman" w:hAnsi="PT Astra Serif" w:cs="Times New Roman"/>
      <w:sz w:val="24"/>
      <w:szCs w:val="24"/>
      <w:lang w:eastAsia="ru-RU"/>
    </w:rPr>
  </w:style>
  <w:style w:type="paragraph" w:customStyle="1" w:styleId="xl67">
    <w:name w:val="xl67"/>
    <w:basedOn w:val="a"/>
    <w:rsid w:val="00560F56"/>
    <w:pPr>
      <w:spacing w:before="100" w:beforeAutospacing="1" w:after="100" w:afterAutospacing="1" w:line="240" w:lineRule="auto"/>
      <w:jc w:val="right"/>
      <w:textAlignment w:val="center"/>
    </w:pPr>
    <w:rPr>
      <w:rFonts w:ascii="PT Astra Serif" w:eastAsia="Times New Roman" w:hAnsi="PT Astra Serif" w:cs="Times New Roman"/>
      <w:sz w:val="24"/>
      <w:szCs w:val="24"/>
      <w:lang w:eastAsia="ru-RU"/>
    </w:rPr>
  </w:style>
  <w:style w:type="paragraph" w:customStyle="1" w:styleId="xl68">
    <w:name w:val="xl68"/>
    <w:basedOn w:val="a"/>
    <w:rsid w:val="00560F56"/>
    <w:pPr>
      <w:pBdr>
        <w:top w:val="single" w:sz="4" w:space="0" w:color="auto"/>
        <w:left w:val="single" w:sz="4" w:space="0" w:color="auto"/>
        <w:bottom w:val="single" w:sz="4" w:space="0" w:color="595959"/>
        <w:right w:val="single" w:sz="4" w:space="0" w:color="595959"/>
      </w:pBdr>
      <w:spacing w:before="100" w:beforeAutospacing="1" w:after="100" w:afterAutospacing="1" w:line="240" w:lineRule="auto"/>
      <w:jc w:val="center"/>
      <w:textAlignment w:val="center"/>
    </w:pPr>
    <w:rPr>
      <w:rFonts w:ascii="PT Astra Serif" w:eastAsia="Times New Roman" w:hAnsi="PT Astra Serif" w:cs="Times New Roman"/>
      <w:sz w:val="24"/>
      <w:szCs w:val="24"/>
      <w:lang w:eastAsia="ru-RU"/>
    </w:rPr>
  </w:style>
  <w:style w:type="paragraph" w:customStyle="1" w:styleId="xl69">
    <w:name w:val="xl69"/>
    <w:basedOn w:val="a"/>
    <w:rsid w:val="00560F56"/>
    <w:pPr>
      <w:pBdr>
        <w:top w:val="single" w:sz="4" w:space="0" w:color="auto"/>
        <w:left w:val="single" w:sz="4" w:space="0" w:color="595959"/>
        <w:bottom w:val="single" w:sz="4" w:space="0" w:color="595959"/>
        <w:right w:val="single" w:sz="4" w:space="0" w:color="595959"/>
      </w:pBdr>
      <w:spacing w:before="100" w:beforeAutospacing="1" w:after="100" w:afterAutospacing="1" w:line="240" w:lineRule="auto"/>
      <w:jc w:val="center"/>
      <w:textAlignment w:val="center"/>
    </w:pPr>
    <w:rPr>
      <w:rFonts w:ascii="PT Astra Serif" w:eastAsia="Times New Roman" w:hAnsi="PT Astra Serif" w:cs="Times New Roman"/>
      <w:sz w:val="24"/>
      <w:szCs w:val="24"/>
      <w:lang w:eastAsia="ru-RU"/>
    </w:rPr>
  </w:style>
  <w:style w:type="paragraph" w:customStyle="1" w:styleId="xl70">
    <w:name w:val="xl70"/>
    <w:basedOn w:val="a"/>
    <w:rsid w:val="00560F56"/>
    <w:pPr>
      <w:pBdr>
        <w:top w:val="single" w:sz="4" w:space="0" w:color="auto"/>
        <w:left w:val="single" w:sz="4" w:space="0" w:color="595959"/>
        <w:bottom w:val="single" w:sz="4" w:space="0" w:color="595959"/>
        <w:right w:val="single" w:sz="4" w:space="0" w:color="auto"/>
      </w:pBdr>
      <w:spacing w:before="100" w:beforeAutospacing="1" w:after="100" w:afterAutospacing="1" w:line="240" w:lineRule="auto"/>
      <w:jc w:val="center"/>
      <w:textAlignment w:val="center"/>
    </w:pPr>
    <w:rPr>
      <w:rFonts w:ascii="PT Astra Serif" w:eastAsia="Times New Roman" w:hAnsi="PT Astra Serif" w:cs="Times New Roman"/>
      <w:sz w:val="24"/>
      <w:szCs w:val="24"/>
      <w:lang w:eastAsia="ru-RU"/>
    </w:rPr>
  </w:style>
  <w:style w:type="paragraph" w:customStyle="1" w:styleId="xl71">
    <w:name w:val="xl71"/>
    <w:basedOn w:val="a"/>
    <w:rsid w:val="00560F56"/>
    <w:pPr>
      <w:pBdr>
        <w:top w:val="single" w:sz="4" w:space="0" w:color="595959"/>
        <w:left w:val="single" w:sz="4" w:space="0" w:color="auto"/>
        <w:bottom w:val="single" w:sz="4" w:space="0" w:color="595959"/>
        <w:right w:val="single" w:sz="4" w:space="0" w:color="595959"/>
      </w:pBdr>
      <w:spacing w:before="100" w:beforeAutospacing="1" w:after="100" w:afterAutospacing="1" w:line="240" w:lineRule="auto"/>
    </w:pPr>
    <w:rPr>
      <w:rFonts w:ascii="PT Astra Serif" w:eastAsia="Times New Roman" w:hAnsi="PT Astra Serif" w:cs="Times New Roman"/>
      <w:b/>
      <w:bCs/>
      <w:sz w:val="24"/>
      <w:szCs w:val="24"/>
      <w:lang w:eastAsia="ru-RU"/>
    </w:rPr>
  </w:style>
  <w:style w:type="paragraph" w:customStyle="1" w:styleId="xl72">
    <w:name w:val="xl72"/>
    <w:basedOn w:val="a"/>
    <w:rsid w:val="00560F56"/>
    <w:pPr>
      <w:pBdr>
        <w:top w:val="single" w:sz="4" w:space="0" w:color="595959"/>
        <w:left w:val="single" w:sz="4" w:space="0" w:color="595959"/>
        <w:bottom w:val="single" w:sz="4" w:space="0" w:color="595959"/>
        <w:right w:val="single" w:sz="4" w:space="0" w:color="595959"/>
      </w:pBdr>
      <w:spacing w:before="100" w:beforeAutospacing="1" w:after="100" w:afterAutospacing="1" w:line="240" w:lineRule="auto"/>
      <w:jc w:val="center"/>
    </w:pPr>
    <w:rPr>
      <w:rFonts w:ascii="PT Astra Serif" w:eastAsia="Times New Roman" w:hAnsi="PT Astra Serif" w:cs="Times New Roman"/>
      <w:b/>
      <w:bCs/>
      <w:sz w:val="24"/>
      <w:szCs w:val="24"/>
      <w:lang w:eastAsia="ru-RU"/>
    </w:rPr>
  </w:style>
  <w:style w:type="paragraph" w:customStyle="1" w:styleId="xl73">
    <w:name w:val="xl73"/>
    <w:basedOn w:val="a"/>
    <w:rsid w:val="00560F56"/>
    <w:pPr>
      <w:pBdr>
        <w:top w:val="single" w:sz="4" w:space="0" w:color="595959"/>
        <w:left w:val="single" w:sz="4" w:space="0" w:color="auto"/>
        <w:bottom w:val="single" w:sz="4" w:space="0" w:color="595959"/>
        <w:right w:val="single" w:sz="4" w:space="0" w:color="595959"/>
      </w:pBdr>
      <w:spacing w:before="100" w:beforeAutospacing="1" w:after="100" w:afterAutospacing="1" w:line="240" w:lineRule="auto"/>
      <w:textAlignment w:val="center"/>
    </w:pPr>
    <w:rPr>
      <w:rFonts w:ascii="PT Astra Serif" w:eastAsia="Times New Roman" w:hAnsi="PT Astra Serif" w:cs="Times New Roman"/>
      <w:b/>
      <w:bCs/>
      <w:sz w:val="24"/>
      <w:szCs w:val="24"/>
      <w:lang w:eastAsia="ru-RU"/>
    </w:rPr>
  </w:style>
  <w:style w:type="paragraph" w:customStyle="1" w:styleId="xl74">
    <w:name w:val="xl74"/>
    <w:basedOn w:val="a"/>
    <w:rsid w:val="00560F56"/>
    <w:pPr>
      <w:pBdr>
        <w:top w:val="single" w:sz="4" w:space="0" w:color="595959"/>
        <w:left w:val="single" w:sz="4" w:space="0" w:color="595959"/>
        <w:bottom w:val="single" w:sz="4" w:space="0" w:color="595959"/>
        <w:right w:val="single" w:sz="4" w:space="0" w:color="595959"/>
      </w:pBdr>
      <w:spacing w:before="100" w:beforeAutospacing="1" w:after="100" w:afterAutospacing="1" w:line="240" w:lineRule="auto"/>
      <w:jc w:val="center"/>
      <w:textAlignment w:val="center"/>
    </w:pPr>
    <w:rPr>
      <w:rFonts w:ascii="PT Astra Serif" w:eastAsia="Times New Roman" w:hAnsi="PT Astra Serif" w:cs="Times New Roman"/>
      <w:b/>
      <w:bCs/>
      <w:sz w:val="24"/>
      <w:szCs w:val="24"/>
      <w:lang w:eastAsia="ru-RU"/>
    </w:rPr>
  </w:style>
  <w:style w:type="paragraph" w:customStyle="1" w:styleId="xl75">
    <w:name w:val="xl75"/>
    <w:basedOn w:val="a"/>
    <w:rsid w:val="00560F56"/>
    <w:pPr>
      <w:pBdr>
        <w:top w:val="single" w:sz="4" w:space="0" w:color="595959"/>
        <w:left w:val="single" w:sz="4" w:space="0" w:color="auto"/>
        <w:bottom w:val="single" w:sz="4" w:space="0" w:color="595959"/>
        <w:right w:val="single" w:sz="4" w:space="0" w:color="595959"/>
      </w:pBdr>
      <w:spacing w:before="100" w:beforeAutospacing="1" w:after="100" w:afterAutospacing="1" w:line="240" w:lineRule="auto"/>
      <w:textAlignment w:val="center"/>
    </w:pPr>
    <w:rPr>
      <w:rFonts w:ascii="PT Astra Serif" w:eastAsia="Times New Roman" w:hAnsi="PT Astra Serif" w:cs="Times New Roman"/>
      <w:sz w:val="24"/>
      <w:szCs w:val="24"/>
      <w:lang w:eastAsia="ru-RU"/>
    </w:rPr>
  </w:style>
  <w:style w:type="paragraph" w:customStyle="1" w:styleId="xl76">
    <w:name w:val="xl76"/>
    <w:basedOn w:val="a"/>
    <w:rsid w:val="00560F56"/>
    <w:pPr>
      <w:pBdr>
        <w:top w:val="single" w:sz="4" w:space="0" w:color="595959"/>
        <w:left w:val="single" w:sz="4" w:space="0" w:color="595959"/>
        <w:bottom w:val="single" w:sz="4" w:space="0" w:color="595959"/>
        <w:right w:val="single" w:sz="4" w:space="0" w:color="595959"/>
      </w:pBdr>
      <w:spacing w:before="100" w:beforeAutospacing="1" w:after="100" w:afterAutospacing="1" w:line="240" w:lineRule="auto"/>
      <w:jc w:val="center"/>
      <w:textAlignment w:val="center"/>
    </w:pPr>
    <w:rPr>
      <w:rFonts w:ascii="PT Astra Serif" w:eastAsia="Times New Roman" w:hAnsi="PT Astra Serif" w:cs="Times New Roman"/>
      <w:sz w:val="24"/>
      <w:szCs w:val="24"/>
      <w:lang w:eastAsia="ru-RU"/>
    </w:rPr>
  </w:style>
  <w:style w:type="paragraph" w:customStyle="1" w:styleId="xl77">
    <w:name w:val="xl77"/>
    <w:basedOn w:val="a"/>
    <w:rsid w:val="00560F56"/>
    <w:pPr>
      <w:pBdr>
        <w:top w:val="single" w:sz="4" w:space="0" w:color="595959"/>
        <w:left w:val="single" w:sz="4" w:space="0" w:color="auto"/>
        <w:bottom w:val="single" w:sz="4" w:space="0" w:color="595959"/>
        <w:right w:val="single" w:sz="4" w:space="0" w:color="595959"/>
      </w:pBdr>
      <w:spacing w:before="100" w:beforeAutospacing="1" w:after="100" w:afterAutospacing="1" w:line="240" w:lineRule="auto"/>
      <w:textAlignment w:val="center"/>
    </w:pPr>
    <w:rPr>
      <w:rFonts w:ascii="PT Astra Serif" w:eastAsia="Times New Roman" w:hAnsi="PT Astra Serif" w:cs="Times New Roman"/>
      <w:sz w:val="24"/>
      <w:szCs w:val="24"/>
      <w:lang w:eastAsia="ru-RU"/>
    </w:rPr>
  </w:style>
  <w:style w:type="paragraph" w:customStyle="1" w:styleId="xl78">
    <w:name w:val="xl78"/>
    <w:basedOn w:val="a"/>
    <w:rsid w:val="00560F56"/>
    <w:pPr>
      <w:pBdr>
        <w:top w:val="single" w:sz="4" w:space="0" w:color="595959"/>
        <w:left w:val="single" w:sz="4" w:space="0" w:color="auto"/>
        <w:bottom w:val="single" w:sz="4" w:space="0" w:color="auto"/>
        <w:right w:val="single" w:sz="4" w:space="0" w:color="595959"/>
      </w:pBdr>
      <w:spacing w:before="100" w:beforeAutospacing="1" w:after="100" w:afterAutospacing="1" w:line="240" w:lineRule="auto"/>
      <w:textAlignment w:val="center"/>
    </w:pPr>
    <w:rPr>
      <w:rFonts w:ascii="PT Astra Serif" w:eastAsia="Times New Roman" w:hAnsi="PT Astra Serif" w:cs="Times New Roman"/>
      <w:sz w:val="24"/>
      <w:szCs w:val="24"/>
      <w:lang w:eastAsia="ru-RU"/>
    </w:rPr>
  </w:style>
  <w:style w:type="paragraph" w:customStyle="1" w:styleId="xl79">
    <w:name w:val="xl79"/>
    <w:basedOn w:val="a"/>
    <w:rsid w:val="00560F56"/>
    <w:pPr>
      <w:pBdr>
        <w:top w:val="single" w:sz="4" w:space="0" w:color="595959"/>
        <w:left w:val="single" w:sz="4" w:space="0" w:color="595959"/>
        <w:bottom w:val="single" w:sz="4" w:space="0" w:color="auto"/>
        <w:right w:val="single" w:sz="4" w:space="0" w:color="595959"/>
      </w:pBdr>
      <w:spacing w:before="100" w:beforeAutospacing="1" w:after="100" w:afterAutospacing="1" w:line="240" w:lineRule="auto"/>
      <w:jc w:val="center"/>
      <w:textAlignment w:val="center"/>
    </w:pPr>
    <w:rPr>
      <w:rFonts w:ascii="PT Astra Serif" w:eastAsia="Times New Roman" w:hAnsi="PT Astra Serif" w:cs="Times New Roman"/>
      <w:sz w:val="24"/>
      <w:szCs w:val="24"/>
      <w:lang w:eastAsia="ru-RU"/>
    </w:rPr>
  </w:style>
  <w:style w:type="paragraph" w:customStyle="1" w:styleId="xl80">
    <w:name w:val="xl80"/>
    <w:basedOn w:val="a"/>
    <w:rsid w:val="00560F56"/>
    <w:pPr>
      <w:pBdr>
        <w:top w:val="single" w:sz="4" w:space="0" w:color="595959"/>
        <w:left w:val="single" w:sz="4" w:space="0" w:color="595959"/>
        <w:bottom w:val="single" w:sz="4" w:space="0" w:color="595959"/>
        <w:right w:val="single" w:sz="4" w:space="0" w:color="auto"/>
      </w:pBdr>
      <w:spacing w:before="100" w:beforeAutospacing="1" w:after="100" w:afterAutospacing="1" w:line="240" w:lineRule="auto"/>
      <w:jc w:val="right"/>
    </w:pPr>
    <w:rPr>
      <w:rFonts w:ascii="PT Astra Serif" w:eastAsia="Times New Roman" w:hAnsi="PT Astra Serif" w:cs="Times New Roman"/>
      <w:b/>
      <w:bCs/>
      <w:sz w:val="24"/>
      <w:szCs w:val="24"/>
      <w:lang w:eastAsia="ru-RU"/>
    </w:rPr>
  </w:style>
  <w:style w:type="paragraph" w:customStyle="1" w:styleId="xl81">
    <w:name w:val="xl81"/>
    <w:basedOn w:val="a"/>
    <w:rsid w:val="00560F56"/>
    <w:pPr>
      <w:pBdr>
        <w:top w:val="single" w:sz="4" w:space="0" w:color="595959"/>
        <w:left w:val="single" w:sz="4" w:space="0" w:color="595959"/>
        <w:bottom w:val="single" w:sz="4" w:space="0" w:color="595959"/>
        <w:right w:val="single" w:sz="4" w:space="0" w:color="auto"/>
      </w:pBdr>
      <w:spacing w:before="100" w:beforeAutospacing="1" w:after="100" w:afterAutospacing="1" w:line="240" w:lineRule="auto"/>
      <w:jc w:val="right"/>
      <w:textAlignment w:val="center"/>
    </w:pPr>
    <w:rPr>
      <w:rFonts w:ascii="PT Astra Serif" w:eastAsia="Times New Roman" w:hAnsi="PT Astra Serif" w:cs="Times New Roman"/>
      <w:b/>
      <w:bCs/>
      <w:sz w:val="24"/>
      <w:szCs w:val="24"/>
      <w:lang w:eastAsia="ru-RU"/>
    </w:rPr>
  </w:style>
  <w:style w:type="paragraph" w:customStyle="1" w:styleId="xl82">
    <w:name w:val="xl82"/>
    <w:basedOn w:val="a"/>
    <w:rsid w:val="00560F56"/>
    <w:pPr>
      <w:pBdr>
        <w:top w:val="single" w:sz="4" w:space="0" w:color="595959"/>
        <w:left w:val="single" w:sz="4" w:space="0" w:color="595959"/>
        <w:bottom w:val="single" w:sz="4" w:space="0" w:color="595959"/>
        <w:right w:val="single" w:sz="4" w:space="0" w:color="auto"/>
      </w:pBdr>
      <w:spacing w:before="100" w:beforeAutospacing="1" w:after="100" w:afterAutospacing="1" w:line="240" w:lineRule="auto"/>
      <w:jc w:val="right"/>
      <w:textAlignment w:val="center"/>
    </w:pPr>
    <w:rPr>
      <w:rFonts w:ascii="PT Astra Serif" w:eastAsia="Times New Roman" w:hAnsi="PT Astra Serif" w:cs="Times New Roman"/>
      <w:sz w:val="24"/>
      <w:szCs w:val="24"/>
      <w:lang w:eastAsia="ru-RU"/>
    </w:rPr>
  </w:style>
  <w:style w:type="paragraph" w:customStyle="1" w:styleId="xl83">
    <w:name w:val="xl83"/>
    <w:basedOn w:val="a"/>
    <w:rsid w:val="00560F56"/>
    <w:pPr>
      <w:pBdr>
        <w:top w:val="single" w:sz="4" w:space="0" w:color="595959"/>
        <w:left w:val="single" w:sz="4" w:space="0" w:color="595959"/>
        <w:bottom w:val="single" w:sz="4" w:space="0" w:color="auto"/>
        <w:right w:val="single" w:sz="4" w:space="0" w:color="auto"/>
      </w:pBdr>
      <w:spacing w:before="100" w:beforeAutospacing="1" w:after="100" w:afterAutospacing="1" w:line="240" w:lineRule="auto"/>
      <w:jc w:val="right"/>
      <w:textAlignment w:val="center"/>
    </w:pPr>
    <w:rPr>
      <w:rFonts w:ascii="PT Astra Serif" w:eastAsia="Times New Roman" w:hAnsi="PT Astra Serif" w:cs="Times New Roman"/>
      <w:sz w:val="24"/>
      <w:szCs w:val="24"/>
      <w:lang w:eastAsia="ru-RU"/>
    </w:rPr>
  </w:style>
  <w:style w:type="paragraph" w:customStyle="1" w:styleId="xl84">
    <w:name w:val="xl84"/>
    <w:basedOn w:val="a"/>
    <w:rsid w:val="00560F56"/>
    <w:pPr>
      <w:spacing w:before="100" w:beforeAutospacing="1" w:after="100" w:afterAutospacing="1" w:line="240" w:lineRule="auto"/>
      <w:jc w:val="right"/>
    </w:pPr>
    <w:rPr>
      <w:rFonts w:ascii="PT Astra Serif" w:eastAsia="Times New Roman" w:hAnsi="PT Astra Serif" w:cs="Times New Roman"/>
      <w:sz w:val="24"/>
      <w:szCs w:val="24"/>
      <w:lang w:eastAsia="ru-RU"/>
    </w:rPr>
  </w:style>
  <w:style w:type="paragraph" w:customStyle="1" w:styleId="xl85">
    <w:name w:val="xl85"/>
    <w:basedOn w:val="a"/>
    <w:rsid w:val="00560F56"/>
    <w:pPr>
      <w:spacing w:before="100" w:beforeAutospacing="1" w:after="100" w:afterAutospacing="1" w:line="240" w:lineRule="auto"/>
      <w:jc w:val="right"/>
    </w:pPr>
    <w:rPr>
      <w:rFonts w:ascii="PT Astra Serif" w:eastAsia="Times New Roman" w:hAnsi="PT Astra Serif" w:cs="Times New Roman"/>
      <w:sz w:val="24"/>
      <w:szCs w:val="24"/>
      <w:lang w:eastAsia="ru-RU"/>
    </w:rPr>
  </w:style>
  <w:style w:type="paragraph" w:customStyle="1" w:styleId="xl86">
    <w:name w:val="xl86"/>
    <w:basedOn w:val="a"/>
    <w:rsid w:val="00560F56"/>
    <w:pPr>
      <w:spacing w:before="100" w:beforeAutospacing="1" w:after="100" w:afterAutospacing="1" w:line="240" w:lineRule="auto"/>
      <w:jc w:val="center"/>
      <w:textAlignment w:val="center"/>
    </w:pPr>
    <w:rPr>
      <w:rFonts w:ascii="PT Astra Serif" w:eastAsia="Times New Roman" w:hAnsi="PT Astra Serif" w:cs="Times New Roman"/>
      <w:b/>
      <w:bCs/>
      <w:sz w:val="26"/>
      <w:szCs w:val="26"/>
      <w:lang w:eastAsia="ru-RU"/>
    </w:rPr>
  </w:style>
  <w:style w:type="paragraph" w:styleId="a5">
    <w:name w:val="header"/>
    <w:basedOn w:val="a"/>
    <w:link w:val="a6"/>
    <w:uiPriority w:val="99"/>
    <w:unhideWhenUsed/>
    <w:rsid w:val="002210C6"/>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2210C6"/>
  </w:style>
  <w:style w:type="paragraph" w:styleId="a7">
    <w:name w:val="footer"/>
    <w:basedOn w:val="a"/>
    <w:link w:val="a8"/>
    <w:uiPriority w:val="99"/>
    <w:unhideWhenUsed/>
    <w:rsid w:val="002210C6"/>
    <w:pPr>
      <w:tabs>
        <w:tab w:val="center" w:pos="4677"/>
        <w:tab w:val="right" w:pos="9355"/>
      </w:tabs>
      <w:spacing w:after="0" w:line="240" w:lineRule="auto"/>
    </w:pPr>
  </w:style>
  <w:style w:type="character" w:customStyle="1" w:styleId="a8">
    <w:name w:val="Нижний колонтитул Знак"/>
    <w:basedOn w:val="a0"/>
    <w:link w:val="a7"/>
    <w:uiPriority w:val="99"/>
    <w:rsid w:val="002210C6"/>
  </w:style>
  <w:style w:type="paragraph" w:styleId="a9">
    <w:name w:val="Balloon Text"/>
    <w:basedOn w:val="a"/>
    <w:link w:val="aa"/>
    <w:uiPriority w:val="99"/>
    <w:semiHidden/>
    <w:unhideWhenUsed/>
    <w:rsid w:val="005C0892"/>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5C089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8124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129</Pages>
  <Words>59552</Words>
  <Characters>339451</Characters>
  <Application>Microsoft Office Word</Application>
  <DocSecurity>0</DocSecurity>
  <Lines>2828</Lines>
  <Paragraphs>796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398207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Устинова Татьяна Ивановна (uti)</dc:creator>
  <cp:lastModifiedBy>Устинова Татьяна Ивановна (uti)</cp:lastModifiedBy>
  <cp:revision>9</cp:revision>
  <cp:lastPrinted>2025-12-12T12:30:00Z</cp:lastPrinted>
  <dcterms:created xsi:type="dcterms:W3CDTF">2025-12-13T09:16:00Z</dcterms:created>
  <dcterms:modified xsi:type="dcterms:W3CDTF">2025-12-23T05:43:00Z</dcterms:modified>
</cp:coreProperties>
</file>